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491B" w14:textId="77777777" w:rsidR="00345F11" w:rsidRPr="00345F11" w:rsidRDefault="00345F11" w:rsidP="00345F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Toc503340349"/>
      <w:r w:rsidRPr="00345F11">
        <w:rPr>
          <w:rFonts w:ascii="Arial" w:eastAsia="Times New Roman" w:hAnsi="Arial" w:cs="Arial"/>
          <w:b/>
          <w:sz w:val="24"/>
          <w:szCs w:val="24"/>
          <w:lang w:eastAsia="zh-CN"/>
        </w:rPr>
        <w:t>Site Compliance and Commissioning test requirements for Type B Power Generating Modules</w:t>
      </w:r>
      <w:bookmarkEnd w:id="0"/>
      <w:r w:rsidRPr="00345F1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5F11" w:rsidRPr="00345F11" w14:paraId="368B3682" w14:textId="77777777" w:rsidTr="00345F11">
        <w:tc>
          <w:tcPr>
            <w:tcW w:w="9351" w:type="dxa"/>
            <w:shd w:val="clear" w:color="auto" w:fill="DBE5F1"/>
          </w:tcPr>
          <w:p w14:paraId="501D0472" w14:textId="77777777" w:rsidR="00345F11" w:rsidRPr="00345F11" w:rsidRDefault="00345F11" w:rsidP="00345F11">
            <w:pPr>
              <w:keepNext/>
              <w:suppressAutoHyphens/>
              <w:snapToGrid w:val="0"/>
              <w:spacing w:before="200" w:after="200"/>
              <w:ind w:left="25"/>
              <w:jc w:val="both"/>
              <w:outlineLvl w:val="1"/>
              <w:rPr>
                <w:rFonts w:ascii="Arial" w:hAnsi="Arial"/>
                <w:b/>
                <w:bCs/>
                <w:sz w:val="24"/>
              </w:rPr>
            </w:pPr>
            <w:bookmarkStart w:id="1" w:name="_Toc503340350"/>
            <w:bookmarkStart w:id="2" w:name="_Toc525585209"/>
            <w:bookmarkStart w:id="3" w:name="_Toc525585857"/>
            <w:bookmarkStart w:id="4" w:name="_Toc527056864"/>
            <w:bookmarkStart w:id="5" w:name="_Toc531708816"/>
            <w:bookmarkStart w:id="6" w:name="_Toc536038812"/>
            <w:bookmarkStart w:id="7" w:name="_Toc10185401"/>
            <w:bookmarkStart w:id="8" w:name="_Toc76848921"/>
            <w:r w:rsidRPr="00345F11">
              <w:rPr>
                <w:rFonts w:ascii="Arial" w:hAnsi="Arial"/>
                <w:b/>
                <w:bCs/>
                <w:sz w:val="24"/>
              </w:rPr>
              <w:t xml:space="preserve">Form B2-2: </w:t>
            </w:r>
            <w:r w:rsidRPr="00345F11">
              <w:rPr>
                <w:rFonts w:ascii="Arial" w:hAnsi="Arial"/>
                <w:b/>
                <w:bCs/>
                <w:sz w:val="24"/>
                <w:lang w:eastAsia="zh-CN"/>
              </w:rPr>
              <w:t>Site Compliance and Commissioning test requirements for Type B Power Generating Modules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04406C66" w14:textId="77777777" w:rsidR="00345F11" w:rsidRPr="00345F11" w:rsidRDefault="00345F11" w:rsidP="00345F11">
            <w:pPr>
              <w:snapToGrid w:val="0"/>
              <w:spacing w:before="100" w:after="200"/>
              <w:ind w:left="25" w:right="170" w:hanging="25"/>
              <w:jc w:val="both"/>
              <w:rPr>
                <w:rFonts w:ascii="Arial" w:hAnsi="Arial"/>
              </w:rPr>
            </w:pPr>
            <w:r w:rsidRPr="00345F11">
              <w:rPr>
                <w:rFonts w:ascii="Arial" w:hAnsi="Arial"/>
              </w:rPr>
              <w:t xml:space="preserve">This form should be completed if site compliance tests are being undertaken for some or all of the </w:t>
            </w:r>
            <w:r w:rsidRPr="00345F11">
              <w:rPr>
                <w:rFonts w:ascii="Arial" w:hAnsi="Arial"/>
                <w:b/>
              </w:rPr>
              <w:t>Interface Protection</w:t>
            </w:r>
            <w:r w:rsidRPr="00345F11">
              <w:rPr>
                <w:rFonts w:ascii="Arial" w:hAnsi="Arial"/>
              </w:rPr>
              <w:t xml:space="preserve"> where it is not </w:t>
            </w:r>
            <w:r w:rsidRPr="00345F11">
              <w:rPr>
                <w:rFonts w:ascii="Arial" w:hAnsi="Arial"/>
                <w:b/>
              </w:rPr>
              <w:t>Type Tested</w:t>
            </w:r>
            <w:r w:rsidRPr="00345F11">
              <w:rPr>
                <w:rFonts w:ascii="Arial" w:hAnsi="Arial"/>
              </w:rPr>
              <w:t>.</w:t>
            </w:r>
          </w:p>
        </w:tc>
      </w:tr>
    </w:tbl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2"/>
      </w:tblGrid>
      <w:tr w:rsidR="00345F11" w:rsidRPr="00345F11" w14:paraId="25EB2C9C" w14:textId="77777777" w:rsidTr="00416737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6EE93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345F1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Details:</w:t>
            </w:r>
          </w:p>
        </w:tc>
      </w:tr>
      <w:tr w:rsidR="00345F11" w:rsidRPr="00345F11" w14:paraId="6B6A1C6F" w14:textId="77777777" w:rsidTr="0041673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0C8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 Bold" w:eastAsia="Times New Roman" w:hAnsi="Arial Bold" w:cs="Arial"/>
                <w:b/>
                <w:bCs/>
                <w:sz w:val="20"/>
                <w:szCs w:val="20"/>
                <w:lang w:eastAsia="zh-CN"/>
              </w:rPr>
              <w:t>Generator</w:t>
            </w:r>
            <w:r w:rsidRPr="00345F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(name)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6C5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45F11" w:rsidRPr="00345F11" w14:paraId="6B268BC9" w14:textId="77777777" w:rsidTr="00345F11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1C95B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Installation details</w:t>
            </w:r>
            <w:r w:rsidRPr="00345F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345F11" w:rsidRPr="00345F11" w14:paraId="0F5A8F9A" w14:textId="77777777" w:rsidTr="0041673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9528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F22E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45F11" w:rsidRPr="00345F11" w14:paraId="34935AD5" w14:textId="77777777" w:rsidTr="0041673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C5F6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Post 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EFD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45F11" w:rsidRPr="00345F11" w14:paraId="27E31A95" w14:textId="77777777" w:rsidTr="0041673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7EF0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Date of commissioning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3B2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2767"/>
        <w:gridCol w:w="3607"/>
        <w:gridCol w:w="2977"/>
      </w:tblGrid>
      <w:tr w:rsidR="00345F11" w:rsidRPr="00345F11" w14:paraId="0F73D26D" w14:textId="77777777" w:rsidTr="00345F11">
        <w:tc>
          <w:tcPr>
            <w:tcW w:w="9351" w:type="dxa"/>
            <w:gridSpan w:val="3"/>
            <w:shd w:val="clear" w:color="auto" w:fill="D9D9D9"/>
          </w:tcPr>
          <w:p w14:paraId="4E7F9494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4F772883" w14:textId="77777777" w:rsidTr="00416737">
        <w:tc>
          <w:tcPr>
            <w:tcW w:w="2767" w:type="dxa"/>
          </w:tcPr>
          <w:p w14:paraId="695C5F36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Requirement</w:t>
            </w:r>
          </w:p>
        </w:tc>
        <w:tc>
          <w:tcPr>
            <w:tcW w:w="3607" w:type="dxa"/>
          </w:tcPr>
          <w:p w14:paraId="17BD7CA0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 xml:space="preserve">Compliance by provision of </w:t>
            </w:r>
            <w:r w:rsidRPr="00345F11">
              <w:rPr>
                <w:rFonts w:ascii="Arial" w:hAnsi="Arial" w:cs="Arial"/>
                <w:b/>
                <w:lang w:eastAsia="zh-CN"/>
              </w:rPr>
              <w:t xml:space="preserve">Manufacturers’ Information </w:t>
            </w:r>
            <w:r w:rsidRPr="00345F11">
              <w:rPr>
                <w:rFonts w:ascii="Arial" w:hAnsi="Arial" w:cs="Arial"/>
                <w:lang w:eastAsia="zh-CN"/>
              </w:rPr>
              <w:t>or type test reports.</w:t>
            </w:r>
          </w:p>
          <w:p w14:paraId="5B62D014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 xml:space="preserve">Reference number should be detailed and </w:t>
            </w:r>
            <w:r w:rsidRPr="00345F11">
              <w:rPr>
                <w:rFonts w:ascii="Arial" w:hAnsi="Arial" w:cs="Arial"/>
                <w:b/>
                <w:lang w:eastAsia="zh-CN"/>
              </w:rPr>
              <w:t>Manufacturers’ Information</w:t>
            </w:r>
            <w:r w:rsidRPr="00345F11" w:rsidDel="00492011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345F11">
              <w:rPr>
                <w:rFonts w:ascii="Arial" w:hAnsi="Arial" w:cs="Arial"/>
                <w:lang w:eastAsia="zh-CN"/>
              </w:rPr>
              <w:t>attached.</w:t>
            </w:r>
          </w:p>
        </w:tc>
        <w:tc>
          <w:tcPr>
            <w:tcW w:w="2977" w:type="dxa"/>
          </w:tcPr>
          <w:p w14:paraId="78D573D1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Compliance by commissioning tests.</w:t>
            </w:r>
          </w:p>
          <w:p w14:paraId="2FC90FFD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Tick if true and complete relevant sections of form below.</w:t>
            </w:r>
          </w:p>
        </w:tc>
      </w:tr>
      <w:tr w:rsidR="00345F11" w:rsidRPr="00345F11" w14:paraId="444F697D" w14:textId="77777777" w:rsidTr="00416737">
        <w:tc>
          <w:tcPr>
            <w:tcW w:w="2767" w:type="dxa"/>
          </w:tcPr>
          <w:p w14:paraId="295A0DFF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 xml:space="preserve">Over and under voltage protection </w:t>
            </w:r>
            <w:r w:rsidRPr="00345F11">
              <w:rPr>
                <w:rFonts w:ascii="Arial" w:hAnsi="Arial" w:cs="Arial"/>
                <w:b/>
                <w:lang w:eastAsia="zh-CN"/>
              </w:rPr>
              <w:t>HV</w:t>
            </w:r>
            <w:r w:rsidRPr="00345F11">
              <w:rPr>
                <w:rFonts w:ascii="Arial" w:hAnsi="Arial" w:cs="Arial"/>
                <w:lang w:eastAsia="zh-CN"/>
              </w:rPr>
              <w:t xml:space="preserve"> –calibration test</w:t>
            </w:r>
          </w:p>
        </w:tc>
        <w:tc>
          <w:tcPr>
            <w:tcW w:w="3607" w:type="dxa"/>
          </w:tcPr>
          <w:p w14:paraId="7ED7B265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33E3C6D3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3F455453" w14:textId="77777777" w:rsidTr="00416737">
        <w:tc>
          <w:tcPr>
            <w:tcW w:w="2767" w:type="dxa"/>
          </w:tcPr>
          <w:p w14:paraId="358EBC46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 xml:space="preserve">Over and under voltage protection </w:t>
            </w:r>
            <w:r w:rsidRPr="00345F11">
              <w:rPr>
                <w:rFonts w:ascii="Arial" w:hAnsi="Arial" w:cs="Arial"/>
                <w:b/>
                <w:lang w:eastAsia="zh-CN"/>
              </w:rPr>
              <w:t>HV</w:t>
            </w:r>
            <w:r w:rsidRPr="00345F11">
              <w:rPr>
                <w:rFonts w:ascii="Arial" w:hAnsi="Arial" w:cs="Arial"/>
                <w:lang w:eastAsia="zh-CN"/>
              </w:rPr>
              <w:t xml:space="preserve"> – stability test</w:t>
            </w:r>
          </w:p>
        </w:tc>
        <w:tc>
          <w:tcPr>
            <w:tcW w:w="3607" w:type="dxa"/>
          </w:tcPr>
          <w:p w14:paraId="3FD9976E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1993342D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14C67195" w14:textId="77777777" w:rsidTr="00416737">
        <w:tc>
          <w:tcPr>
            <w:tcW w:w="2767" w:type="dxa"/>
          </w:tcPr>
          <w:p w14:paraId="61C0D3E9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Over and Under Frequency protection – calibration test</w:t>
            </w:r>
          </w:p>
        </w:tc>
        <w:tc>
          <w:tcPr>
            <w:tcW w:w="3607" w:type="dxa"/>
          </w:tcPr>
          <w:p w14:paraId="3D8E70BB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1C877CAB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3528D22B" w14:textId="77777777" w:rsidTr="00416737">
        <w:tc>
          <w:tcPr>
            <w:tcW w:w="2767" w:type="dxa"/>
          </w:tcPr>
          <w:p w14:paraId="1C002338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Over and Under Frequency protection - stability test</w:t>
            </w:r>
          </w:p>
        </w:tc>
        <w:tc>
          <w:tcPr>
            <w:tcW w:w="3607" w:type="dxa"/>
          </w:tcPr>
          <w:p w14:paraId="4C53D6C3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4762D241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79C14AFE" w14:textId="77777777" w:rsidTr="00416737">
        <w:tc>
          <w:tcPr>
            <w:tcW w:w="2767" w:type="dxa"/>
          </w:tcPr>
          <w:p w14:paraId="7A138B31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Loss of mains protection – calibration test</w:t>
            </w:r>
          </w:p>
        </w:tc>
        <w:tc>
          <w:tcPr>
            <w:tcW w:w="3607" w:type="dxa"/>
          </w:tcPr>
          <w:p w14:paraId="5ACFD341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71E85993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14F3FC6C" w14:textId="77777777" w:rsidTr="00416737">
        <w:tc>
          <w:tcPr>
            <w:tcW w:w="2767" w:type="dxa"/>
          </w:tcPr>
          <w:p w14:paraId="0766F660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  <w:lang w:eastAsia="zh-CN"/>
              </w:rPr>
              <w:t>Loss of mains protection – stability test</w:t>
            </w:r>
          </w:p>
        </w:tc>
        <w:tc>
          <w:tcPr>
            <w:tcW w:w="3607" w:type="dxa"/>
          </w:tcPr>
          <w:p w14:paraId="14067D58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580362D9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45F11" w:rsidRPr="00345F11" w14:paraId="3B7C7771" w14:textId="77777777" w:rsidTr="00416737">
        <w:tc>
          <w:tcPr>
            <w:tcW w:w="2767" w:type="dxa"/>
          </w:tcPr>
          <w:p w14:paraId="6F2769B0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lang w:eastAsia="zh-CN"/>
              </w:rPr>
            </w:pPr>
            <w:r w:rsidRPr="00345F11">
              <w:rPr>
                <w:rFonts w:ascii="Arial" w:hAnsi="Arial" w:cs="Arial"/>
              </w:rPr>
              <w:t>Wiring functional tests:</w:t>
            </w:r>
            <w:r w:rsidRPr="00345F11">
              <w:rPr>
                <w:rFonts w:ascii="Arial" w:hAnsi="Arial" w:cs="Arial"/>
                <w:b/>
              </w:rPr>
              <w:t xml:space="preserve"> </w:t>
            </w:r>
            <w:r w:rsidRPr="00345F11">
              <w:rPr>
                <w:rFonts w:ascii="Arial" w:hAnsi="Arial" w:cs="Arial"/>
              </w:rPr>
              <w:t>If required by para 15.2.1</w:t>
            </w:r>
          </w:p>
        </w:tc>
        <w:tc>
          <w:tcPr>
            <w:tcW w:w="3607" w:type="dxa"/>
          </w:tcPr>
          <w:p w14:paraId="560E7674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7" w:type="dxa"/>
          </w:tcPr>
          <w:p w14:paraId="03E3212D" w14:textId="77777777" w:rsidR="00345F11" w:rsidRPr="00345F11" w:rsidRDefault="00345F11" w:rsidP="00345F11">
            <w:pPr>
              <w:spacing w:before="120" w:after="120"/>
              <w:ind w:left="567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tbl>
      <w:tblPr>
        <w:tblStyle w:val="TableGrid"/>
        <w:tblW w:w="9351" w:type="dxa"/>
        <w:shd w:val="clear" w:color="auto" w:fill="BFBF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500"/>
        <w:gridCol w:w="168"/>
        <w:gridCol w:w="91"/>
        <w:gridCol w:w="397"/>
        <w:gridCol w:w="545"/>
        <w:gridCol w:w="147"/>
        <w:gridCol w:w="133"/>
        <w:gridCol w:w="146"/>
        <w:gridCol w:w="104"/>
        <w:gridCol w:w="231"/>
        <w:gridCol w:w="360"/>
        <w:gridCol w:w="249"/>
        <w:gridCol w:w="40"/>
        <w:gridCol w:w="375"/>
        <w:gridCol w:w="312"/>
        <w:gridCol w:w="309"/>
        <w:gridCol w:w="145"/>
        <w:gridCol w:w="282"/>
        <w:gridCol w:w="35"/>
        <w:gridCol w:w="146"/>
        <w:gridCol w:w="404"/>
        <w:gridCol w:w="407"/>
        <w:gridCol w:w="139"/>
        <w:gridCol w:w="119"/>
        <w:gridCol w:w="309"/>
        <w:gridCol w:w="206"/>
        <w:gridCol w:w="324"/>
        <w:gridCol w:w="131"/>
        <w:gridCol w:w="98"/>
        <w:gridCol w:w="198"/>
        <w:gridCol w:w="35"/>
        <w:gridCol w:w="366"/>
        <w:gridCol w:w="343"/>
        <w:gridCol w:w="569"/>
      </w:tblGrid>
      <w:tr w:rsidR="00345F11" w:rsidRPr="00345F11" w14:paraId="47A26D65" w14:textId="77777777" w:rsidTr="00345F11">
        <w:tc>
          <w:tcPr>
            <w:tcW w:w="9351" w:type="dxa"/>
            <w:gridSpan w:val="35"/>
          </w:tcPr>
          <w:p w14:paraId="30FEF774" w14:textId="77777777" w:rsidR="00345F11" w:rsidRPr="00345F11" w:rsidRDefault="00345F11" w:rsidP="00345F11">
            <w:pPr>
              <w:keepNext/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 and Under Voltage Protection HV</w:t>
            </w:r>
          </w:p>
          <w:p w14:paraId="4067E8F8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Connection Point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is at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HV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Generator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shall demonstrate compliance with this EREC G99 in respect of Over and Under Voltage Protection by provision of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Manufacturers’ Information, </w:t>
            </w:r>
            <w:r w:rsidRPr="00345F11">
              <w:rPr>
                <w:rFonts w:ascii="Arial" w:hAnsi="Arial" w:cs="Arial"/>
                <w:noProof/>
                <w:sz w:val="18"/>
                <w:szCs w:val="18"/>
              </w:rPr>
              <w:t>type test reports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or by undertaking the following tests on site.</w:t>
            </w:r>
          </w:p>
          <w:p w14:paraId="6D614509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Tests referenced to 110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ph-ph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 VT output.</w:t>
            </w:r>
          </w:p>
        </w:tc>
      </w:tr>
      <w:tr w:rsidR="00345F11" w:rsidRPr="00345F11" w14:paraId="16FC5C5C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3D4B90BC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Calibration and Accuracy Tests</w:t>
            </w:r>
          </w:p>
        </w:tc>
      </w:tr>
      <w:tr w:rsidR="00345F11" w:rsidRPr="00345F11" w14:paraId="7C5D2E7B" w14:textId="77777777" w:rsidTr="00345F11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A6FE3A6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Phase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617D5A47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0FD431E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2833" w:type="dxa"/>
            <w:gridSpan w:val="13"/>
            <w:vAlign w:val="center"/>
          </w:tcPr>
          <w:p w14:paraId="2F0489E6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Pickup Voltage</w:t>
            </w:r>
          </w:p>
        </w:tc>
        <w:tc>
          <w:tcPr>
            <w:tcW w:w="3829" w:type="dxa"/>
            <w:gridSpan w:val="16"/>
            <w:shd w:val="clear" w:color="auto" w:fill="auto"/>
            <w:vAlign w:val="center"/>
          </w:tcPr>
          <w:p w14:paraId="5C2B18A4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measured value </w:t>
            </w:r>
            <w:r w:rsidRPr="00345F11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2 V</w:t>
            </w:r>
          </w:p>
        </w:tc>
      </w:tr>
      <w:tr w:rsidR="00345F11" w:rsidRPr="00345F11" w14:paraId="3A71B8D6" w14:textId="77777777" w:rsidTr="00345F11">
        <w:trPr>
          <w:trHeight w:val="340"/>
        </w:trPr>
        <w:tc>
          <w:tcPr>
            <w:tcW w:w="2689" w:type="dxa"/>
            <w:gridSpan w:val="6"/>
            <w:shd w:val="clear" w:color="auto" w:fill="auto"/>
            <w:vAlign w:val="center"/>
          </w:tcPr>
          <w:p w14:paraId="1DCD1BE6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1 Over Voltage</w:t>
            </w:r>
          </w:p>
        </w:tc>
        <w:tc>
          <w:tcPr>
            <w:tcW w:w="426" w:type="dxa"/>
            <w:gridSpan w:val="3"/>
            <w:vAlign w:val="center"/>
          </w:tcPr>
          <w:p w14:paraId="60B3F9BB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7380571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gridSpan w:val="2"/>
            <w:vAlign w:val="center"/>
          </w:tcPr>
          <w:p w14:paraId="1D9A1D9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36" w:type="dxa"/>
            <w:gridSpan w:val="3"/>
            <w:vAlign w:val="center"/>
          </w:tcPr>
          <w:p w14:paraId="3C6E1D05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75C299F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5B5ACAD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35AE429D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793E4BBC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EC6F2B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0918AF10" w14:textId="77777777" w:rsidTr="00345F11">
        <w:trPr>
          <w:trHeight w:val="702"/>
        </w:trPr>
        <w:tc>
          <w:tcPr>
            <w:tcW w:w="988" w:type="dxa"/>
            <w:shd w:val="clear" w:color="auto" w:fill="auto"/>
            <w:vAlign w:val="center"/>
          </w:tcPr>
          <w:p w14:paraId="37CCB90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14:paraId="43E2AF09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121 V</w:t>
            </w:r>
          </w:p>
          <w:p w14:paraId="6A61CB47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110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 VT secondary</w:t>
            </w:r>
          </w:p>
          <w:p w14:paraId="44C048EC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 w:val="restart"/>
            <w:shd w:val="clear" w:color="auto" w:fill="auto"/>
            <w:vAlign w:val="center"/>
          </w:tcPr>
          <w:p w14:paraId="1FBA4F51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1.0 s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 w14:paraId="49819823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119.35</w:t>
            </w:r>
          </w:p>
          <w:p w14:paraId="0BB65C05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6DF4F578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14:paraId="6979EBA3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122.65</w:t>
            </w:r>
          </w:p>
        </w:tc>
        <w:tc>
          <w:tcPr>
            <w:tcW w:w="736" w:type="dxa"/>
            <w:gridSpan w:val="3"/>
            <w:vAlign w:val="center"/>
          </w:tcPr>
          <w:p w14:paraId="0551AD8D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297BABD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 plus 2 V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087BA0F0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09D9BE27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 w:val="restart"/>
            <w:shd w:val="clear" w:color="auto" w:fill="auto"/>
            <w:vAlign w:val="center"/>
          </w:tcPr>
          <w:p w14:paraId="0160A308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1.1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569" w:type="dxa"/>
            <w:shd w:val="clear" w:color="auto" w:fill="auto"/>
          </w:tcPr>
          <w:p w14:paraId="735B1A9B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4399E368" w14:textId="77777777" w:rsidTr="00345F11">
        <w:trPr>
          <w:trHeight w:val="698"/>
        </w:trPr>
        <w:tc>
          <w:tcPr>
            <w:tcW w:w="988" w:type="dxa"/>
            <w:shd w:val="clear" w:color="auto" w:fill="auto"/>
            <w:vAlign w:val="center"/>
          </w:tcPr>
          <w:p w14:paraId="1300B67B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1D6552F8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532CB61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7553049E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0CE5274C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4E2158DD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705AF059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6BC36CE8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4335F3BF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07D4BCC8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shd w:val="clear" w:color="auto" w:fill="auto"/>
            <w:vAlign w:val="center"/>
          </w:tcPr>
          <w:p w14:paraId="075B08B2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A694571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163268BC" w14:textId="77777777" w:rsidTr="00345F11">
        <w:trPr>
          <w:trHeight w:val="694"/>
        </w:trPr>
        <w:tc>
          <w:tcPr>
            <w:tcW w:w="988" w:type="dxa"/>
            <w:shd w:val="clear" w:color="auto" w:fill="auto"/>
            <w:vAlign w:val="center"/>
          </w:tcPr>
          <w:p w14:paraId="01B5E11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39887D01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443066CF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0FE4DCB5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59F3C67F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7812DF8F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07176099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26E1739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321B8567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64D9805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shd w:val="clear" w:color="auto" w:fill="auto"/>
            <w:vAlign w:val="center"/>
          </w:tcPr>
          <w:p w14:paraId="071D146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1A44687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653B1998" w14:textId="77777777" w:rsidTr="00345F11">
        <w:trPr>
          <w:trHeight w:val="340"/>
        </w:trPr>
        <w:tc>
          <w:tcPr>
            <w:tcW w:w="2689" w:type="dxa"/>
            <w:gridSpan w:val="6"/>
            <w:shd w:val="clear" w:color="auto" w:fill="auto"/>
            <w:vAlign w:val="center"/>
          </w:tcPr>
          <w:p w14:paraId="26E8B6E9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2 Over Voltage</w:t>
            </w:r>
          </w:p>
        </w:tc>
        <w:tc>
          <w:tcPr>
            <w:tcW w:w="426" w:type="dxa"/>
            <w:gridSpan w:val="3"/>
            <w:vAlign w:val="center"/>
          </w:tcPr>
          <w:p w14:paraId="48BDD9FB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36603F66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gridSpan w:val="2"/>
            <w:vAlign w:val="center"/>
          </w:tcPr>
          <w:p w14:paraId="256CF9AF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36" w:type="dxa"/>
            <w:gridSpan w:val="3"/>
            <w:vAlign w:val="center"/>
          </w:tcPr>
          <w:p w14:paraId="60B368F1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DCDD27F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113006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7A6C2081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2127FC43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055283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15787817" w14:textId="77777777" w:rsidTr="00345F11">
        <w:trPr>
          <w:trHeight w:val="671"/>
        </w:trPr>
        <w:tc>
          <w:tcPr>
            <w:tcW w:w="988" w:type="dxa"/>
            <w:shd w:val="clear" w:color="auto" w:fill="auto"/>
            <w:vAlign w:val="center"/>
          </w:tcPr>
          <w:p w14:paraId="2751CA4A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14:paraId="07CA4C35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124.3 V</w:t>
            </w:r>
          </w:p>
          <w:p w14:paraId="76DA4021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110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 VT secondary</w:t>
            </w:r>
          </w:p>
        </w:tc>
        <w:tc>
          <w:tcPr>
            <w:tcW w:w="942" w:type="dxa"/>
            <w:gridSpan w:val="2"/>
            <w:vMerge w:val="restart"/>
            <w:shd w:val="clear" w:color="auto" w:fill="auto"/>
            <w:vAlign w:val="center"/>
          </w:tcPr>
          <w:p w14:paraId="2DDB18A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 w14:paraId="494D1FB9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122.65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2EC6D560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14:paraId="1CF47D33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125.95</w:t>
            </w:r>
          </w:p>
        </w:tc>
        <w:tc>
          <w:tcPr>
            <w:tcW w:w="736" w:type="dxa"/>
            <w:gridSpan w:val="3"/>
            <w:vAlign w:val="center"/>
          </w:tcPr>
          <w:p w14:paraId="6A73BF47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757DF802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 plus 2 V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7CA0502C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2D30941B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BAEADD8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0.6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500FBC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358E319A" w14:textId="77777777" w:rsidTr="00345F11">
        <w:trPr>
          <w:trHeight w:val="708"/>
        </w:trPr>
        <w:tc>
          <w:tcPr>
            <w:tcW w:w="988" w:type="dxa"/>
            <w:shd w:val="clear" w:color="auto" w:fill="auto"/>
            <w:vAlign w:val="center"/>
          </w:tcPr>
          <w:p w14:paraId="49A3C732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2B1DB5E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2DD78E72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4180821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7A0C25B7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3F0FCA80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5BD8756D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1A1DCA24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03E07E01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564EA54F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228A357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0EF9B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724C05EF" w14:textId="77777777" w:rsidTr="00345F11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2B11B82A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61D2E737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72FD1F84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73AEF26D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199739F5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5997374E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19319A3C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1EF69CAE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75E5917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030B0676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9038A3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7D99C3F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22B72449" w14:textId="77777777" w:rsidTr="00345F11">
        <w:trPr>
          <w:trHeight w:val="340"/>
        </w:trPr>
        <w:tc>
          <w:tcPr>
            <w:tcW w:w="2689" w:type="dxa"/>
            <w:gridSpan w:val="6"/>
            <w:shd w:val="clear" w:color="auto" w:fill="auto"/>
            <w:vAlign w:val="center"/>
          </w:tcPr>
          <w:p w14:paraId="698C9523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Under Voltage</w:t>
            </w:r>
          </w:p>
        </w:tc>
        <w:tc>
          <w:tcPr>
            <w:tcW w:w="426" w:type="dxa"/>
            <w:gridSpan w:val="3"/>
          </w:tcPr>
          <w:p w14:paraId="51424E8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77CBAA0B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gridSpan w:val="2"/>
          </w:tcPr>
          <w:p w14:paraId="5B4764C0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36" w:type="dxa"/>
            <w:gridSpan w:val="3"/>
          </w:tcPr>
          <w:p w14:paraId="5CF10439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53BDCD2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Value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4931D2A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1AD28291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18E7B1E5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A0610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2AF47DA1" w14:textId="77777777" w:rsidTr="00345F11">
        <w:trPr>
          <w:trHeight w:val="660"/>
        </w:trPr>
        <w:tc>
          <w:tcPr>
            <w:tcW w:w="988" w:type="dxa"/>
            <w:shd w:val="clear" w:color="auto" w:fill="auto"/>
            <w:vAlign w:val="center"/>
          </w:tcPr>
          <w:p w14:paraId="66F7B6B8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L1 - L2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center"/>
          </w:tcPr>
          <w:p w14:paraId="4829A582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88.0 V</w:t>
            </w:r>
          </w:p>
          <w:p w14:paraId="00BF3EF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110 V VT secondary</w:t>
            </w:r>
          </w:p>
          <w:p w14:paraId="43DEB822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 w:val="restart"/>
            <w:shd w:val="clear" w:color="auto" w:fill="auto"/>
            <w:vAlign w:val="center"/>
          </w:tcPr>
          <w:p w14:paraId="524AD19C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2.5s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 w14:paraId="1B582A23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86.35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205539B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14:paraId="0094C3E8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89.65</w:t>
            </w:r>
          </w:p>
        </w:tc>
        <w:tc>
          <w:tcPr>
            <w:tcW w:w="736" w:type="dxa"/>
            <w:gridSpan w:val="3"/>
            <w:vAlign w:val="center"/>
          </w:tcPr>
          <w:p w14:paraId="662C504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4D0FB790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 minus 2 V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6F01EE78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2.5 s</w:t>
            </w: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382665A9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 w:val="restart"/>
            <w:shd w:val="clear" w:color="auto" w:fill="auto"/>
            <w:vAlign w:val="center"/>
          </w:tcPr>
          <w:p w14:paraId="3416C5CF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2.6 s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AF5FA0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2FACC587" w14:textId="77777777" w:rsidTr="00345F11">
        <w:trPr>
          <w:trHeight w:val="712"/>
        </w:trPr>
        <w:tc>
          <w:tcPr>
            <w:tcW w:w="988" w:type="dxa"/>
            <w:shd w:val="clear" w:color="auto" w:fill="auto"/>
            <w:vAlign w:val="center"/>
          </w:tcPr>
          <w:p w14:paraId="008450AD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L2 - L3</w:t>
            </w: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6F179F6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784A8F0D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5F5ED54A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5429638E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52DD1919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0718BE1C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5B41EC78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0B19AF8F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7370AD0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shd w:val="clear" w:color="auto" w:fill="auto"/>
            <w:vAlign w:val="center"/>
          </w:tcPr>
          <w:p w14:paraId="44A9F81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79EBC5B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 / Fail</w:t>
            </w:r>
          </w:p>
        </w:tc>
      </w:tr>
      <w:tr w:rsidR="00345F11" w:rsidRPr="00345F11" w14:paraId="4628E8DD" w14:textId="77777777" w:rsidTr="00345F11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222970D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L3 - L1</w:t>
            </w:r>
          </w:p>
          <w:p w14:paraId="54097A61" w14:textId="77777777" w:rsidR="00345F11" w:rsidRPr="00345F11" w:rsidRDefault="00345F11" w:rsidP="00345F11">
            <w:pPr>
              <w:spacing w:before="60" w:after="6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  <w:vAlign w:val="center"/>
          </w:tcPr>
          <w:p w14:paraId="0AA8BEF9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14:paraId="06B300DF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1C35172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3BC5BFC2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14:paraId="2C5A3CBC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14:paraId="1CD8C82C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14:paraId="43840B9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3BBD5DE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shd w:val="clear" w:color="auto" w:fill="auto"/>
            <w:vAlign w:val="center"/>
          </w:tcPr>
          <w:p w14:paraId="6AC80350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vMerge/>
            <w:shd w:val="clear" w:color="auto" w:fill="auto"/>
            <w:vAlign w:val="center"/>
          </w:tcPr>
          <w:p w14:paraId="16340E33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6117100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59932B46" w14:textId="77777777" w:rsidTr="00345F11">
        <w:tc>
          <w:tcPr>
            <w:tcW w:w="9351" w:type="dxa"/>
            <w:gridSpan w:val="35"/>
          </w:tcPr>
          <w:p w14:paraId="2A7A344A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Over and Under Voltage Protection Tests HV </w:t>
            </w:r>
          </w:p>
          <w:p w14:paraId="2D34B1BB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referenced to 110 V </w:t>
            </w:r>
            <w:proofErr w:type="spellStart"/>
            <w:r w:rsidRPr="00345F11">
              <w:rPr>
                <w:rFonts w:ascii="Arial" w:hAnsi="Arial" w:cs="Arial"/>
                <w:b/>
                <w:sz w:val="18"/>
                <w:szCs w:val="18"/>
              </w:rPr>
              <w:t>ph-ph</w:t>
            </w:r>
            <w:proofErr w:type="spellEnd"/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 VT output</w:t>
            </w:r>
          </w:p>
        </w:tc>
      </w:tr>
      <w:tr w:rsidR="00345F11" w:rsidRPr="00345F11" w14:paraId="7AAA9C85" w14:textId="77777777" w:rsidTr="00345F11">
        <w:tc>
          <w:tcPr>
            <w:tcW w:w="9351" w:type="dxa"/>
            <w:gridSpan w:val="35"/>
            <w:shd w:val="clear" w:color="auto" w:fill="D9D9D9"/>
          </w:tcPr>
          <w:p w14:paraId="7DEFFC2F" w14:textId="77777777" w:rsidR="00345F11" w:rsidRPr="00345F11" w:rsidRDefault="00345F11" w:rsidP="00345F11">
            <w:pPr>
              <w:keepNext/>
              <w:spacing w:before="60" w:after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Stability Tests 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45F11" w:rsidRPr="00345F11" w14:paraId="168AD968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7E43877C" w14:textId="77777777" w:rsidR="00345F11" w:rsidRPr="00345F11" w:rsidRDefault="00345F11" w:rsidP="00345F11">
            <w:pPr>
              <w:keepNext/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Description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7FB192E9" w14:textId="77777777" w:rsidR="00345F11" w:rsidRPr="00345F11" w:rsidRDefault="00345F11" w:rsidP="00345F11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840" w:type="dxa"/>
            <w:gridSpan w:val="3"/>
            <w:vAlign w:val="center"/>
          </w:tcPr>
          <w:p w14:paraId="5A5DE004" w14:textId="77777777" w:rsidR="00345F11" w:rsidRPr="00345F11" w:rsidRDefault="00345F11" w:rsidP="00345F11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1644" w:type="dxa"/>
            <w:gridSpan w:val="8"/>
            <w:vAlign w:val="center"/>
          </w:tcPr>
          <w:p w14:paraId="5E67DE88" w14:textId="77777777" w:rsidR="00345F11" w:rsidRPr="00345F11" w:rsidRDefault="00345F11" w:rsidP="00345F11">
            <w:pPr>
              <w:keepNext/>
              <w:spacing w:before="120" w:after="120"/>
              <w:ind w:left="26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Condition</w:t>
            </w:r>
            <w:r w:rsidRPr="00345F11">
              <w:rPr>
                <w:rFonts w:ascii="Arial" w:hAnsi="Arial" w:cs="Arial"/>
                <w:sz w:val="18"/>
                <w:szCs w:val="18"/>
              </w:rPr>
              <w:br/>
              <w:t>(3-Phase Value )</w:t>
            </w:r>
          </w:p>
        </w:tc>
        <w:tc>
          <w:tcPr>
            <w:tcW w:w="1378" w:type="dxa"/>
            <w:gridSpan w:val="5"/>
            <w:vAlign w:val="center"/>
          </w:tcPr>
          <w:p w14:paraId="51D0E285" w14:textId="77777777" w:rsidR="00345F11" w:rsidRPr="00345F11" w:rsidRDefault="00345F11" w:rsidP="00345F11">
            <w:pPr>
              <w:keepNext/>
              <w:spacing w:before="120" w:after="120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Voltage</w:t>
            </w:r>
            <w:r w:rsidRPr="00345F11">
              <w:rPr>
                <w:rFonts w:ascii="Arial" w:hAnsi="Arial" w:cs="Arial"/>
                <w:sz w:val="18"/>
                <w:szCs w:val="18"/>
              </w:rPr>
              <w:br/>
              <w:t>All phases</w:t>
            </w:r>
            <w:r w:rsidRPr="00345F1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ph-ph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558EDD5C" w14:textId="77777777" w:rsidR="00345F11" w:rsidRPr="00345F11" w:rsidRDefault="00345F11" w:rsidP="00345F11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64CEF27A" w14:textId="77777777" w:rsidR="00345F11" w:rsidRPr="00345F11" w:rsidRDefault="00345F11" w:rsidP="00345F11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2392D46" w14:textId="77777777" w:rsidR="00345F11" w:rsidRPr="00345F11" w:rsidRDefault="00345F11" w:rsidP="00345F11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1293DF5F" w14:textId="77777777" w:rsidTr="00345F11">
        <w:trPr>
          <w:trHeight w:val="456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67C331BC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4657FA06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40" w:type="dxa"/>
            <w:gridSpan w:val="3"/>
            <w:vAlign w:val="center"/>
          </w:tcPr>
          <w:p w14:paraId="381F9444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644" w:type="dxa"/>
            <w:gridSpan w:val="8"/>
            <w:vAlign w:val="center"/>
          </w:tcPr>
          <w:p w14:paraId="2E87D79C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&lt; OV Stage 1</w:t>
            </w:r>
          </w:p>
        </w:tc>
        <w:tc>
          <w:tcPr>
            <w:tcW w:w="1378" w:type="dxa"/>
            <w:gridSpan w:val="5"/>
            <w:vAlign w:val="center"/>
          </w:tcPr>
          <w:p w14:paraId="2C674C85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119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11EF63C9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5.00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27D3C4DA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233A6D5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07729C73" w14:textId="77777777" w:rsidTr="00345F11">
        <w:trPr>
          <w:trHeight w:val="406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4DECF683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1 Over Voltage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16B9D682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121 V</w:t>
            </w:r>
          </w:p>
        </w:tc>
        <w:tc>
          <w:tcPr>
            <w:tcW w:w="840" w:type="dxa"/>
            <w:gridSpan w:val="3"/>
            <w:vAlign w:val="center"/>
          </w:tcPr>
          <w:p w14:paraId="726707AC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1.0 s</w:t>
            </w:r>
          </w:p>
        </w:tc>
        <w:tc>
          <w:tcPr>
            <w:tcW w:w="1644" w:type="dxa"/>
            <w:gridSpan w:val="8"/>
            <w:vAlign w:val="center"/>
          </w:tcPr>
          <w:p w14:paraId="759E5881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&gt; OV Stage 1</w:t>
            </w:r>
          </w:p>
        </w:tc>
        <w:tc>
          <w:tcPr>
            <w:tcW w:w="1378" w:type="dxa"/>
            <w:gridSpan w:val="5"/>
            <w:vAlign w:val="center"/>
          </w:tcPr>
          <w:p w14:paraId="56B632FD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122.3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26CF03E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0.95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6ED68A24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77E6843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4A24D2AB" w14:textId="77777777" w:rsidTr="00345F11">
        <w:trPr>
          <w:trHeight w:val="406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52E88D8A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2 Over Voltage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3E8AD5F4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124.3 V</w:t>
            </w:r>
          </w:p>
        </w:tc>
        <w:tc>
          <w:tcPr>
            <w:tcW w:w="840" w:type="dxa"/>
            <w:gridSpan w:val="3"/>
            <w:vAlign w:val="center"/>
          </w:tcPr>
          <w:p w14:paraId="6F3EBDEA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0.5 s</w:t>
            </w:r>
          </w:p>
        </w:tc>
        <w:tc>
          <w:tcPr>
            <w:tcW w:w="1644" w:type="dxa"/>
            <w:gridSpan w:val="8"/>
            <w:vAlign w:val="center"/>
          </w:tcPr>
          <w:p w14:paraId="5508B6C3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&gt; OV Stage 2</w:t>
            </w:r>
          </w:p>
        </w:tc>
        <w:tc>
          <w:tcPr>
            <w:tcW w:w="1378" w:type="dxa"/>
            <w:gridSpan w:val="5"/>
            <w:vAlign w:val="center"/>
          </w:tcPr>
          <w:p w14:paraId="4A584150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126.3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36CE782C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0.45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29E50F38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385AC03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145BD2F8" w14:textId="77777777" w:rsidTr="00345F11">
        <w:trPr>
          <w:trHeight w:val="419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01B2D353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4461CB87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40" w:type="dxa"/>
            <w:gridSpan w:val="3"/>
            <w:vAlign w:val="center"/>
          </w:tcPr>
          <w:p w14:paraId="76C9D29C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644" w:type="dxa"/>
            <w:gridSpan w:val="8"/>
            <w:vAlign w:val="center"/>
          </w:tcPr>
          <w:p w14:paraId="37A18FFA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&gt; UV</w:t>
            </w:r>
          </w:p>
        </w:tc>
        <w:tc>
          <w:tcPr>
            <w:tcW w:w="1378" w:type="dxa"/>
            <w:gridSpan w:val="5"/>
            <w:vAlign w:val="center"/>
          </w:tcPr>
          <w:p w14:paraId="4C1D3379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90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174C9801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5.00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7070192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782EA1B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34CB2DEC" w14:textId="77777777" w:rsidTr="00345F11">
        <w:trPr>
          <w:trHeight w:val="416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21B940AC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Under Voltage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5AF2D263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88 V</w:t>
            </w:r>
          </w:p>
        </w:tc>
        <w:tc>
          <w:tcPr>
            <w:tcW w:w="840" w:type="dxa"/>
            <w:gridSpan w:val="3"/>
            <w:vAlign w:val="center"/>
          </w:tcPr>
          <w:p w14:paraId="307DF9E1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2.5 s</w:t>
            </w:r>
          </w:p>
        </w:tc>
        <w:tc>
          <w:tcPr>
            <w:tcW w:w="1644" w:type="dxa"/>
            <w:gridSpan w:val="8"/>
            <w:vAlign w:val="center"/>
          </w:tcPr>
          <w:p w14:paraId="6BE80560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&lt; UV </w:t>
            </w:r>
          </w:p>
        </w:tc>
        <w:tc>
          <w:tcPr>
            <w:tcW w:w="1378" w:type="dxa"/>
            <w:gridSpan w:val="5"/>
            <w:vAlign w:val="center"/>
          </w:tcPr>
          <w:p w14:paraId="3F232F82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86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9" w:type="dxa"/>
            <w:gridSpan w:val="4"/>
            <w:shd w:val="clear" w:color="auto" w:fill="auto"/>
            <w:vAlign w:val="center"/>
          </w:tcPr>
          <w:p w14:paraId="43E25CFA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2.45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14:paraId="5E15B8FD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2669768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2BD23198" w14:textId="77777777" w:rsidTr="00345F11">
        <w:tc>
          <w:tcPr>
            <w:tcW w:w="9351" w:type="dxa"/>
            <w:gridSpan w:val="35"/>
            <w:shd w:val="clear" w:color="auto" w:fill="D9D9D9"/>
          </w:tcPr>
          <w:p w14:paraId="71AD98F7" w14:textId="77777777" w:rsidR="00345F11" w:rsidRPr="00345F11" w:rsidRDefault="00345F11" w:rsidP="00345F11">
            <w:pPr>
              <w:spacing w:before="120" w:after="120"/>
              <w:ind w:left="115"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br w:type="page"/>
              <w:t>Additional Comments / Observations:</w:t>
            </w:r>
          </w:p>
        </w:tc>
      </w:tr>
      <w:tr w:rsidR="00345F11" w:rsidRPr="00345F11" w14:paraId="15CF61C8" w14:textId="77777777" w:rsidTr="00345F11">
        <w:tc>
          <w:tcPr>
            <w:tcW w:w="9351" w:type="dxa"/>
            <w:gridSpan w:val="35"/>
            <w:shd w:val="clear" w:color="auto" w:fill="auto"/>
          </w:tcPr>
          <w:p w14:paraId="39C5636B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3D97C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B4D2E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0C9D1A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3BB8C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EC02D" w14:textId="77777777" w:rsidR="00345F11" w:rsidRPr="00345F11" w:rsidRDefault="00345F11" w:rsidP="00345F11">
            <w:pPr>
              <w:spacing w:before="60" w:after="6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11" w:rsidRPr="00345F11" w14:paraId="55D78E7E" w14:textId="77777777" w:rsidTr="00345F11">
        <w:tc>
          <w:tcPr>
            <w:tcW w:w="9351" w:type="dxa"/>
            <w:gridSpan w:val="35"/>
          </w:tcPr>
          <w:p w14:paraId="4FE6EA8E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Over and Under Frequency Protection </w:t>
            </w:r>
          </w:p>
          <w:p w14:paraId="68C12C90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Generator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shall demonstrate compliance with this EREC G99 in respect of Over and Under Frequency Protection by provision of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Manufacturers’ Information</w:t>
            </w:r>
            <w:r w:rsidRPr="00345F11">
              <w:rPr>
                <w:rFonts w:ascii="Arial" w:hAnsi="Arial" w:cs="Arial"/>
                <w:sz w:val="18"/>
                <w:szCs w:val="18"/>
              </w:rPr>
              <w:t>,</w:t>
            </w:r>
            <w:r w:rsidRPr="00345F11">
              <w:rPr>
                <w:rFonts w:ascii="Arial" w:hAnsi="Arial" w:cs="Arial"/>
                <w:noProof/>
                <w:sz w:val="18"/>
                <w:szCs w:val="18"/>
              </w:rPr>
              <w:t xml:space="preserve"> type test reports </w:t>
            </w:r>
            <w:r w:rsidRPr="00345F11">
              <w:rPr>
                <w:rFonts w:ascii="Arial" w:hAnsi="Arial" w:cs="Arial"/>
                <w:sz w:val="18"/>
                <w:szCs w:val="18"/>
              </w:rPr>
              <w:t>or by undertaking the following tests on site.</w:t>
            </w:r>
          </w:p>
        </w:tc>
      </w:tr>
      <w:tr w:rsidR="00345F11" w:rsidRPr="00345F11" w14:paraId="26D54D78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49824D1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Calibration and Accuracy Tests</w:t>
            </w:r>
          </w:p>
        </w:tc>
      </w:tr>
      <w:tr w:rsidR="00345F11" w:rsidRPr="00345F11" w14:paraId="6593672E" w14:textId="77777777" w:rsidTr="00345F11">
        <w:trPr>
          <w:trHeight w:val="340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6009B8B4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6FFFAF7F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3096" w:type="dxa"/>
            <w:gridSpan w:val="13"/>
            <w:vAlign w:val="center"/>
          </w:tcPr>
          <w:p w14:paraId="3EFCA0BC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Pickup Frequency</w:t>
            </w:r>
          </w:p>
        </w:tc>
        <w:tc>
          <w:tcPr>
            <w:tcW w:w="4111" w:type="dxa"/>
            <w:gridSpan w:val="17"/>
            <w:shd w:val="clear" w:color="auto" w:fill="auto"/>
            <w:vAlign w:val="center"/>
          </w:tcPr>
          <w:p w14:paraId="7CAF210A" w14:textId="77777777" w:rsidR="00345F11" w:rsidRPr="00345F11" w:rsidRDefault="00345F11" w:rsidP="00345F11">
            <w:pPr>
              <w:autoSpaceDE w:val="0"/>
              <w:autoSpaceDN w:val="0"/>
              <w:adjustRightInd w:val="0"/>
              <w:spacing w:before="120" w:after="12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</w:p>
        </w:tc>
      </w:tr>
      <w:tr w:rsidR="00345F11" w:rsidRPr="00345F11" w14:paraId="74A055CD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62EA34F0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Over Frequency</w:t>
            </w:r>
          </w:p>
        </w:tc>
        <w:tc>
          <w:tcPr>
            <w:tcW w:w="692" w:type="dxa"/>
            <w:gridSpan w:val="2"/>
          </w:tcPr>
          <w:p w14:paraId="4DFDC43D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1B5E24F7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64" w:type="dxa"/>
            <w:gridSpan w:val="3"/>
          </w:tcPr>
          <w:p w14:paraId="05BCD22E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66" w:type="dxa"/>
            <w:gridSpan w:val="3"/>
          </w:tcPr>
          <w:p w14:paraId="37D7D5E6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6E35B251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65" w:type="dxa"/>
            <w:gridSpan w:val="3"/>
            <w:shd w:val="clear" w:color="auto" w:fill="auto"/>
          </w:tcPr>
          <w:p w14:paraId="1D06BE7F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26C6C55C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7" w:type="dxa"/>
            <w:gridSpan w:val="4"/>
            <w:shd w:val="clear" w:color="auto" w:fill="auto"/>
          </w:tcPr>
          <w:p w14:paraId="328E2F3E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3B728A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2310C637" w14:textId="77777777" w:rsidTr="00345F11">
        <w:trPr>
          <w:trHeight w:val="668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46089B53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533B90C0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2" w:type="dxa"/>
            <w:gridSpan w:val="2"/>
            <w:vAlign w:val="center"/>
          </w:tcPr>
          <w:p w14:paraId="2F2CE82C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51.90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68D3B254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vAlign w:val="center"/>
          </w:tcPr>
          <w:p w14:paraId="1C6D3242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52.10</w:t>
            </w:r>
          </w:p>
        </w:tc>
        <w:tc>
          <w:tcPr>
            <w:tcW w:w="766" w:type="dxa"/>
            <w:gridSpan w:val="3"/>
            <w:vAlign w:val="center"/>
          </w:tcPr>
          <w:p w14:paraId="242DDD7A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  <w:r w:rsidRPr="00345F11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0E966073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51.7-52.3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39FEC810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0.50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7E4DCEB2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14:paraId="09FF8E69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0.60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2C06FC7B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6BA9F406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5590E30D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1 Under Frequency</w:t>
            </w:r>
          </w:p>
        </w:tc>
        <w:tc>
          <w:tcPr>
            <w:tcW w:w="692" w:type="dxa"/>
            <w:gridSpan w:val="2"/>
          </w:tcPr>
          <w:p w14:paraId="326356F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280C3B7E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64" w:type="dxa"/>
            <w:gridSpan w:val="3"/>
          </w:tcPr>
          <w:p w14:paraId="78530A9D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66" w:type="dxa"/>
            <w:gridSpan w:val="3"/>
          </w:tcPr>
          <w:p w14:paraId="24CB31E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22474BE8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65" w:type="dxa"/>
            <w:gridSpan w:val="3"/>
            <w:shd w:val="clear" w:color="auto" w:fill="auto"/>
          </w:tcPr>
          <w:p w14:paraId="2437D1F5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0C7E7335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7" w:type="dxa"/>
            <w:gridSpan w:val="4"/>
            <w:shd w:val="clear" w:color="auto" w:fill="auto"/>
          </w:tcPr>
          <w:p w14:paraId="6A166B81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92716FE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29099911" w14:textId="77777777" w:rsidTr="00345F11">
        <w:trPr>
          <w:trHeight w:val="686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72037DCB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0AFDB91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20 </w:t>
            </w:r>
          </w:p>
        </w:tc>
        <w:tc>
          <w:tcPr>
            <w:tcW w:w="692" w:type="dxa"/>
            <w:gridSpan w:val="2"/>
            <w:vAlign w:val="center"/>
          </w:tcPr>
          <w:p w14:paraId="42B1F022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47.40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3F56273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vAlign w:val="center"/>
          </w:tcPr>
          <w:p w14:paraId="672B1ACE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47.60</w:t>
            </w:r>
          </w:p>
        </w:tc>
        <w:tc>
          <w:tcPr>
            <w:tcW w:w="766" w:type="dxa"/>
            <w:gridSpan w:val="3"/>
            <w:vAlign w:val="center"/>
          </w:tcPr>
          <w:p w14:paraId="7BB04905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 /Fail</w:t>
            </w:r>
            <w:r w:rsidRPr="00345F11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34EE2C25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47.8-47.2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30204D80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20.0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6249FAF8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14:paraId="4B2DE345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20.2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A74AC7A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7D6A234B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7041E55C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2 Under Frequency</w:t>
            </w:r>
          </w:p>
        </w:tc>
        <w:tc>
          <w:tcPr>
            <w:tcW w:w="692" w:type="dxa"/>
            <w:gridSpan w:val="2"/>
          </w:tcPr>
          <w:p w14:paraId="2B08DF80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0E730CB1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64" w:type="dxa"/>
            <w:gridSpan w:val="3"/>
          </w:tcPr>
          <w:p w14:paraId="6EBA97F2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766" w:type="dxa"/>
            <w:gridSpan w:val="3"/>
          </w:tcPr>
          <w:p w14:paraId="07642138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275B1007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Freq step</w:t>
            </w:r>
          </w:p>
        </w:tc>
        <w:tc>
          <w:tcPr>
            <w:tcW w:w="665" w:type="dxa"/>
            <w:gridSpan w:val="3"/>
            <w:shd w:val="clear" w:color="auto" w:fill="auto"/>
          </w:tcPr>
          <w:p w14:paraId="6B82963C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0BCA76C2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697" w:type="dxa"/>
            <w:gridSpan w:val="4"/>
            <w:shd w:val="clear" w:color="auto" w:fill="auto"/>
          </w:tcPr>
          <w:p w14:paraId="713AA6CC" w14:textId="77777777" w:rsidR="00345F11" w:rsidRPr="00345F11" w:rsidRDefault="00345F11" w:rsidP="00345F1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21DD465" w14:textId="77777777" w:rsidR="00345F11" w:rsidRPr="00345F11" w:rsidRDefault="00345F11" w:rsidP="00345F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5D3DFBAC" w14:textId="77777777" w:rsidTr="00345F11">
        <w:trPr>
          <w:trHeight w:val="676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6BD8F725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7D8E2CD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2" w:type="dxa"/>
            <w:gridSpan w:val="2"/>
            <w:vAlign w:val="center"/>
          </w:tcPr>
          <w:p w14:paraId="525C262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46.90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34316AFC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vAlign w:val="center"/>
          </w:tcPr>
          <w:p w14:paraId="66E208D5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47.1</w:t>
            </w:r>
          </w:p>
        </w:tc>
        <w:tc>
          <w:tcPr>
            <w:tcW w:w="766" w:type="dxa"/>
            <w:gridSpan w:val="3"/>
            <w:vAlign w:val="center"/>
          </w:tcPr>
          <w:p w14:paraId="0879B191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  <w:r w:rsidRPr="00345F11" w:rsidDel="007B5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</w:tcPr>
          <w:p w14:paraId="3F9DC78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47.3-46.7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14:paraId="22FBE38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0.50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14:paraId="34538975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14:paraId="03CD0CD3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0.60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C719A6B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 /Fail</w:t>
            </w:r>
          </w:p>
        </w:tc>
      </w:tr>
      <w:tr w:rsidR="00345F11" w:rsidRPr="00345F11" w14:paraId="723EE4C9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2DECD89E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Stability Tests 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45F11" w:rsidRPr="00345F11" w14:paraId="09687A81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71DBE67B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Description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1C25F971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841" w:type="dxa"/>
            <w:gridSpan w:val="4"/>
            <w:vAlign w:val="center"/>
          </w:tcPr>
          <w:p w14:paraId="77DF2828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Time Delay</w:t>
            </w:r>
          </w:p>
        </w:tc>
        <w:tc>
          <w:tcPr>
            <w:tcW w:w="1747" w:type="dxa"/>
            <w:gridSpan w:val="8"/>
            <w:vAlign w:val="center"/>
          </w:tcPr>
          <w:p w14:paraId="47148B01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1096" w:type="dxa"/>
            <w:gridSpan w:val="4"/>
            <w:vAlign w:val="center"/>
          </w:tcPr>
          <w:p w14:paraId="7A258498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Frequency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14:paraId="0C5CB641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</w:tcPr>
          <w:p w14:paraId="5BC898FA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9A1A5F5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2767744C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083059D1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41F26E2F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41" w:type="dxa"/>
            <w:gridSpan w:val="4"/>
            <w:vAlign w:val="center"/>
          </w:tcPr>
          <w:p w14:paraId="0C79D0F4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747" w:type="dxa"/>
            <w:gridSpan w:val="8"/>
            <w:vAlign w:val="center"/>
          </w:tcPr>
          <w:p w14:paraId="3851C5E1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&lt; OF</w:t>
            </w:r>
          </w:p>
        </w:tc>
        <w:tc>
          <w:tcPr>
            <w:tcW w:w="1096" w:type="dxa"/>
            <w:gridSpan w:val="4"/>
            <w:vAlign w:val="center"/>
          </w:tcPr>
          <w:p w14:paraId="34212D25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51.8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14:paraId="77CDA733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120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</w:tcPr>
          <w:p w14:paraId="279449A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EDAB53A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 Fail</w:t>
            </w:r>
          </w:p>
        </w:tc>
      </w:tr>
      <w:tr w:rsidR="00345F11" w:rsidRPr="00345F11" w14:paraId="6071E111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46E555C2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Over Frequency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6717DE9F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41" w:type="dxa"/>
            <w:gridSpan w:val="4"/>
            <w:vAlign w:val="center"/>
          </w:tcPr>
          <w:p w14:paraId="19C4703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47" w:type="dxa"/>
            <w:gridSpan w:val="8"/>
            <w:vAlign w:val="center"/>
          </w:tcPr>
          <w:p w14:paraId="20121B38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&gt; OF</w:t>
            </w:r>
          </w:p>
        </w:tc>
        <w:tc>
          <w:tcPr>
            <w:tcW w:w="1096" w:type="dxa"/>
            <w:gridSpan w:val="4"/>
            <w:vAlign w:val="center"/>
          </w:tcPr>
          <w:p w14:paraId="71AAE505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52.2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14:paraId="4420DB11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0.45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</w:tcPr>
          <w:p w14:paraId="3B80E488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5ACC0893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345F11" w:rsidRPr="00345F11" w14:paraId="4C498EB3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0BD43813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6777DDC8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841" w:type="dxa"/>
            <w:gridSpan w:val="4"/>
            <w:vAlign w:val="center"/>
          </w:tcPr>
          <w:p w14:paraId="7C843A4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</w:p>
        </w:tc>
        <w:tc>
          <w:tcPr>
            <w:tcW w:w="1747" w:type="dxa"/>
            <w:gridSpan w:val="8"/>
            <w:vAlign w:val="center"/>
          </w:tcPr>
          <w:p w14:paraId="77BD13A7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&gt; UF Stage 1</w:t>
            </w:r>
          </w:p>
        </w:tc>
        <w:tc>
          <w:tcPr>
            <w:tcW w:w="1096" w:type="dxa"/>
            <w:gridSpan w:val="4"/>
            <w:vAlign w:val="center"/>
          </w:tcPr>
          <w:p w14:paraId="2BA7E7B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47.7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14:paraId="6371A05D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30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</w:tcPr>
          <w:p w14:paraId="1921E8CD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44ECD238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345F11" w:rsidRPr="00345F11" w14:paraId="3AD93923" w14:textId="77777777" w:rsidTr="00345F11">
        <w:trPr>
          <w:trHeight w:val="340"/>
        </w:trPr>
        <w:tc>
          <w:tcPr>
            <w:tcW w:w="2144" w:type="dxa"/>
            <w:gridSpan w:val="5"/>
            <w:shd w:val="clear" w:color="auto" w:fill="auto"/>
            <w:vAlign w:val="center"/>
          </w:tcPr>
          <w:p w14:paraId="3CF4597F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1 Under Frequency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051A2945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41" w:type="dxa"/>
            <w:gridSpan w:val="4"/>
            <w:vAlign w:val="center"/>
          </w:tcPr>
          <w:p w14:paraId="57ADDE28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47" w:type="dxa"/>
            <w:gridSpan w:val="8"/>
            <w:vAlign w:val="center"/>
          </w:tcPr>
          <w:p w14:paraId="4430972C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&lt; UF Stage 1</w:t>
            </w:r>
          </w:p>
        </w:tc>
        <w:tc>
          <w:tcPr>
            <w:tcW w:w="1096" w:type="dxa"/>
            <w:gridSpan w:val="4"/>
            <w:vAlign w:val="center"/>
          </w:tcPr>
          <w:p w14:paraId="17244961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47.2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14:paraId="661FD245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19.5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8" w:type="dxa"/>
            <w:gridSpan w:val="5"/>
            <w:shd w:val="clear" w:color="auto" w:fill="auto"/>
            <w:vAlign w:val="center"/>
          </w:tcPr>
          <w:p w14:paraId="6DD29E92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441A2A65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345F11" w:rsidRPr="00345F11" w14:paraId="2F591ADB" w14:textId="77777777" w:rsidTr="00345F11">
        <w:trPr>
          <w:trHeight w:val="543"/>
        </w:trPr>
        <w:tc>
          <w:tcPr>
            <w:tcW w:w="21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C264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Stage 2 Under Frequency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B4587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47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  <w:vAlign w:val="center"/>
          </w:tcPr>
          <w:p w14:paraId="31E725A9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47" w:type="dxa"/>
            <w:gridSpan w:val="8"/>
            <w:tcBorders>
              <w:bottom w:val="single" w:sz="4" w:space="0" w:color="auto"/>
            </w:tcBorders>
            <w:vAlign w:val="center"/>
          </w:tcPr>
          <w:p w14:paraId="0B9C812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&lt; UF Stage 2</w:t>
            </w: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center"/>
          </w:tcPr>
          <w:p w14:paraId="0E13E7A7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46.8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9868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0.45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A41A" w14:textId="77777777" w:rsidR="00345F11" w:rsidRPr="00345F11" w:rsidRDefault="00345F11" w:rsidP="00345F11">
            <w:pPr>
              <w:spacing w:before="120" w:after="12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953684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 Fail</w:t>
            </w:r>
          </w:p>
        </w:tc>
      </w:tr>
      <w:tr w:rsidR="00345F11" w:rsidRPr="00345F11" w14:paraId="3B1C9E9A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auto"/>
            <w:vAlign w:val="center"/>
          </w:tcPr>
          <w:p w14:paraId="0868002E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Over frequency test - Frequency shall be stepped from 51.8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Hz to the test frequency and held for the test duration and then stepped back to 51.8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Hz.</w:t>
            </w:r>
          </w:p>
          <w:p w14:paraId="18DB962B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Under frequency test - Frequency shall be stepped from 47.7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Hz to the test frequency and held for the test duration and then stepped back to 47.7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Hz.</w:t>
            </w:r>
          </w:p>
        </w:tc>
      </w:tr>
      <w:tr w:rsidR="00345F11" w:rsidRPr="00345F11" w14:paraId="37E03F10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D9D9D9"/>
            <w:vAlign w:val="center"/>
          </w:tcPr>
          <w:p w14:paraId="53FD4F83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Additional Comments / Observations:</w:t>
            </w:r>
          </w:p>
        </w:tc>
      </w:tr>
      <w:tr w:rsidR="00345F11" w:rsidRPr="00345F11" w14:paraId="49959347" w14:textId="77777777" w:rsidTr="00345F11">
        <w:trPr>
          <w:trHeight w:val="340"/>
        </w:trPr>
        <w:tc>
          <w:tcPr>
            <w:tcW w:w="9351" w:type="dxa"/>
            <w:gridSpan w:val="35"/>
            <w:shd w:val="clear" w:color="auto" w:fill="auto"/>
            <w:vAlign w:val="center"/>
          </w:tcPr>
          <w:p w14:paraId="30E026EC" w14:textId="77777777" w:rsidR="00345F11" w:rsidRPr="00345F11" w:rsidRDefault="00345F11" w:rsidP="00345F11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420AF8" w14:textId="77777777" w:rsidR="00345F11" w:rsidRPr="00345F11" w:rsidRDefault="00345F11" w:rsidP="00345F11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AABA0C3" w14:textId="77777777" w:rsidR="00345F11" w:rsidRPr="00345F11" w:rsidRDefault="00345F11" w:rsidP="00345F11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5433C6C" w14:textId="77777777" w:rsidR="00345F11" w:rsidRPr="00345F11" w:rsidRDefault="00345F11" w:rsidP="00345F11">
            <w:pPr>
              <w:ind w:left="112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F71BE11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45F11" w:rsidRPr="00345F11" w14:paraId="5004EE98" w14:textId="77777777" w:rsidTr="00345F11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3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3FE370" w14:textId="77777777" w:rsidR="00345F11" w:rsidRPr="00345F11" w:rsidRDefault="00345F11" w:rsidP="00345F11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Details of Loss of Mains Protection</w:t>
            </w:r>
          </w:p>
        </w:tc>
      </w:tr>
      <w:tr w:rsidR="00345F11" w:rsidRPr="00345F11" w14:paraId="7AC11DEC" w14:textId="77777777" w:rsidTr="00416737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0BD1" w14:textId="77777777" w:rsidR="00345F11" w:rsidRPr="00345F11" w:rsidRDefault="00345F11" w:rsidP="00345F11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Manufacturer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F85" w14:textId="77777777" w:rsidR="00345F11" w:rsidRPr="00345F11" w:rsidRDefault="00345F11" w:rsidP="00345F11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Manufacturer</w:t>
            </w: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’s type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AF0D" w14:textId="77777777" w:rsidR="00345F11" w:rsidRPr="00345F11" w:rsidRDefault="00345F11" w:rsidP="00345F11">
            <w:pPr>
              <w:spacing w:before="100" w:after="100"/>
              <w:ind w:left="-2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Date of Installation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687A" w14:textId="77777777" w:rsidR="00345F11" w:rsidRPr="00345F11" w:rsidRDefault="00345F11" w:rsidP="00345F11">
            <w:pPr>
              <w:spacing w:before="100" w:after="100"/>
              <w:ind w:left="41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Settings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F998" w14:textId="77777777" w:rsidR="00345F11" w:rsidRPr="00345F11" w:rsidRDefault="00345F11" w:rsidP="00345F11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Other information</w:t>
            </w:r>
          </w:p>
        </w:tc>
      </w:tr>
      <w:tr w:rsidR="00345F11" w:rsidRPr="00345F11" w14:paraId="7689074B" w14:textId="77777777" w:rsidTr="0041673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18A" w14:textId="77777777" w:rsidR="00345F11" w:rsidRPr="00345F11" w:rsidRDefault="00345F11" w:rsidP="00345F11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03F" w14:textId="77777777" w:rsidR="00345F11" w:rsidRPr="00345F11" w:rsidRDefault="00345F11" w:rsidP="00345F11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70E" w14:textId="77777777" w:rsidR="00345F11" w:rsidRPr="00345F11" w:rsidRDefault="00345F11" w:rsidP="00345F11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994" w14:textId="77777777" w:rsidR="00345F11" w:rsidRPr="00345F11" w:rsidRDefault="00345F11" w:rsidP="00345F11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645" w14:textId="77777777" w:rsidR="00345F11" w:rsidRPr="00345F11" w:rsidRDefault="00345F11" w:rsidP="00345F11">
            <w:pPr>
              <w:spacing w:before="100" w:after="100"/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9351" w:type="dxa"/>
        <w:shd w:val="clear" w:color="auto" w:fill="BFBF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937"/>
        <w:gridCol w:w="1189"/>
        <w:gridCol w:w="836"/>
        <w:gridCol w:w="579"/>
        <w:gridCol w:w="286"/>
        <w:gridCol w:w="709"/>
        <w:gridCol w:w="1417"/>
        <w:gridCol w:w="709"/>
        <w:gridCol w:w="1134"/>
      </w:tblGrid>
      <w:tr w:rsidR="00345F11" w:rsidRPr="00345F11" w14:paraId="18A04C96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9CD79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Loss-of-Mains (LOM) Protection Tests</w:t>
            </w:r>
          </w:p>
          <w:p w14:paraId="017C4CF0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Generator 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shall demonstrate compliance with this EREC G99 in respect of LOM Protection by either providing the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DNO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with appropriate 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Manufacturers’ Information,</w:t>
            </w:r>
            <w:r w:rsidRPr="00345F11">
              <w:rPr>
                <w:rFonts w:ascii="Arial" w:hAnsi="Arial" w:cs="Arial"/>
                <w:noProof/>
                <w:sz w:val="18"/>
                <w:szCs w:val="18"/>
              </w:rPr>
              <w:t xml:space="preserve"> type test reports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or by undertaking the following tests on site.</w:t>
            </w:r>
          </w:p>
        </w:tc>
      </w:tr>
      <w:tr w:rsidR="00345F11" w:rsidRPr="00345F11" w14:paraId="15DA7686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6E635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Calibration and Accuracy Tests</w:t>
            </w:r>
          </w:p>
        </w:tc>
      </w:tr>
      <w:tr w:rsidR="00345F11" w:rsidRPr="00345F11" w14:paraId="517AE53E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B49D" w14:textId="77777777" w:rsidR="00345F11" w:rsidRPr="00345F11" w:rsidRDefault="00345F11" w:rsidP="00345F11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Ramp in range 49.0-51.0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345F11" w:rsidRPr="00345F11" w14:paraId="4982A8EC" w14:textId="77777777" w:rsidTr="00345F11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F40" w14:textId="77777777" w:rsidR="00345F11" w:rsidRPr="00345F11" w:rsidRDefault="00345F11" w:rsidP="00345F11">
            <w:pPr>
              <w:spacing w:before="120" w:after="120"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163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Pickup (</w:t>
            </w:r>
            <w:r w:rsidRPr="00345F11">
              <w:rPr>
                <w:rFonts w:ascii="Arial" w:hAnsi="Arial" w:cs="Arial"/>
                <w:sz w:val="18"/>
                <w:szCs w:val="18"/>
              </w:rPr>
              <w:t>±0.025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345F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59D" w14:textId="77777777" w:rsidR="00345F11" w:rsidRPr="00345F11" w:rsidRDefault="00345F11" w:rsidP="00345F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  <w:proofErr w:type="spellStart"/>
            <w:r w:rsidRPr="00345F11" w:rsidDel="00381D34">
              <w:rPr>
                <w:rFonts w:ascii="Arial" w:hAnsi="Arial" w:cs="Arial"/>
                <w:sz w:val="18"/>
                <w:szCs w:val="18"/>
              </w:rPr>
              <w:t>R</w:t>
            </w:r>
            <w:r w:rsidRPr="00345F11">
              <w:rPr>
                <w:rFonts w:ascii="Arial" w:hAnsi="Arial" w:cs="Arial"/>
                <w:sz w:val="18"/>
                <w:szCs w:val="18"/>
              </w:rPr>
              <w:t>oCoF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45F11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0.10 Hzs</w:t>
            </w:r>
            <w:r w:rsidRPr="00345F1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-1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above setting</w:t>
            </w:r>
          </w:p>
        </w:tc>
      </w:tr>
      <w:tr w:rsidR="00345F11" w:rsidRPr="00345F11" w14:paraId="6C9BA11F" w14:textId="77777777" w:rsidTr="00345F11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B1D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>Setting = 1.0 Hzs</w:t>
            </w:r>
            <w:r w:rsidRPr="00345F1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829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174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90B2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9AF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36E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952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Lower Limit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7C5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Measured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743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Upper Limit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EE2" w14:textId="77777777" w:rsidR="00345F11" w:rsidRPr="00345F11" w:rsidRDefault="00345F11" w:rsidP="00345F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4F0321B8" w14:textId="77777777" w:rsidTr="00345F11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731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lastRenderedPageBreak/>
              <w:t>Increasing Frequency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00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0.975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6F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002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1.025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8BE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4F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007B9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1.10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552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&gt;0.5 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EB6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06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&lt;1.0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EED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0D8E7455" w14:textId="77777777" w:rsidTr="00345F11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350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Reducing Frequency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F96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0.975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14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13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1.025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24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3B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1.10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CEF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&gt;0.5 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DAB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8F3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</w:rPr>
              <w:t>&lt;1.0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79F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18F35C06" w14:textId="77777777" w:rsidTr="00345F11">
        <w:trPr>
          <w:trHeight w:val="452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A4FD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Ramp in range 48.5-51.5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345F11" w:rsidRPr="00345F11" w14:paraId="25831D30" w14:textId="77777777" w:rsidTr="00345F11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0B0D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Increasing Frequency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664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0.975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CDE8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267B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1.025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76C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2C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3.00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0C6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&gt;0.5 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1EA7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487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&lt;1.0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59F0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567D7638" w14:textId="77777777" w:rsidTr="00345F11">
        <w:trPr>
          <w:trHeight w:val="7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7B7A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Reducing Frequency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445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0.975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79D0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E5DF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1.025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7687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DCB3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3.00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C00D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&gt;0.5 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AAD6" w14:textId="77777777" w:rsidR="00345F11" w:rsidRPr="00345F11" w:rsidRDefault="00345F11" w:rsidP="00345F11">
            <w:pPr>
              <w:spacing w:before="60" w:after="60"/>
              <w:ind w:left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DD1" w14:textId="77777777" w:rsidR="00345F11" w:rsidRPr="00345F11" w:rsidRDefault="00345F11" w:rsidP="00345F1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&lt;1.0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hAnsi="Arial" w:cs="Arial"/>
                <w:i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5A3" w14:textId="77777777" w:rsidR="00345F11" w:rsidRPr="00345F11" w:rsidRDefault="00345F11" w:rsidP="00345F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2ED243E4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D318A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b/>
                <w:sz w:val="18"/>
                <w:szCs w:val="18"/>
              </w:rPr>
              <w:t xml:space="preserve">Stability Tests 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345F1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45F11" w:rsidRPr="00345F11" w14:paraId="6DC5CA4E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39D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Ramp in range 49.0-51.0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345F11" w:rsidRPr="00345F11" w14:paraId="4FF68DDD" w14:textId="77777777" w:rsidTr="00345F11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E3B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CDB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Condition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4DB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frequency ramp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159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Test Duration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A5E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Confirm No Trip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31E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</w:tr>
      <w:tr w:rsidR="00345F11" w:rsidRPr="00345F11" w14:paraId="3C053158" w14:textId="77777777" w:rsidTr="00345F11">
        <w:trPr>
          <w:trHeight w:val="5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A91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A00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&lt; </w:t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089CDD3A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(increasing f)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AC7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+0.95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A52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2.1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DD8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7D5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5A2C6BCA" w14:textId="77777777" w:rsidTr="00345F11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414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Inside Normal band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534" w14:textId="77777777" w:rsidR="00345F11" w:rsidRPr="00345F11" w:rsidRDefault="00345F11" w:rsidP="00345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&lt; </w:t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 setting (reducing f)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9FBD" w14:textId="77777777" w:rsidR="00345F11" w:rsidRPr="00345F11" w:rsidRDefault="00345F11" w:rsidP="00345F11">
            <w:pPr>
              <w:ind w:left="115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-0.95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2F3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2.1</w:t>
            </w:r>
            <w:r w:rsidRPr="00345F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F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A471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01C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Pass/Fail</w:t>
            </w:r>
          </w:p>
        </w:tc>
      </w:tr>
      <w:tr w:rsidR="00345F11" w:rsidRPr="00345F11" w14:paraId="5123D53E" w14:textId="77777777" w:rsidTr="00345F11">
        <w:trPr>
          <w:trHeight w:val="571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85E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Ramp as shown</w:t>
            </w:r>
          </w:p>
        </w:tc>
      </w:tr>
      <w:tr w:rsidR="00345F11" w:rsidRPr="00345F11" w14:paraId="5B6D7D17" w14:textId="77777777" w:rsidTr="00345F11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988B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Inside Normal band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F159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&gt; </w:t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4EF7CFE7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(increasing f)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EFB254" w14:textId="77777777" w:rsidR="00345F11" w:rsidRPr="00345F11" w:rsidRDefault="00345F11" w:rsidP="00345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+1.20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345F11">
              <w:rPr>
                <w:rFonts w:ascii="Arial" w:hAnsi="Arial" w:cs="Arial"/>
                <w:sz w:val="18"/>
                <w:szCs w:val="18"/>
              </w:rPr>
              <w:t xml:space="preserve"> (ramp between 49.80 and 50.34 Hz)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916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0.45 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A027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605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6EA04396" w14:textId="77777777" w:rsidTr="00345F11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BBF1" w14:textId="77777777" w:rsidR="00345F11" w:rsidRPr="00345F11" w:rsidRDefault="00345F11" w:rsidP="00345F11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Inside Normal band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532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 xml:space="preserve">&gt; </w:t>
            </w:r>
            <w:proofErr w:type="spellStart"/>
            <w:r w:rsidRPr="00345F11">
              <w:rPr>
                <w:rFonts w:ascii="Arial" w:hAnsi="Arial" w:cs="Arial"/>
                <w:sz w:val="18"/>
                <w:szCs w:val="18"/>
              </w:rPr>
              <w:t>RoCoF</w:t>
            </w:r>
            <w:proofErr w:type="spellEnd"/>
            <w:r w:rsidRPr="00345F11">
              <w:rPr>
                <w:rFonts w:ascii="Arial" w:hAnsi="Arial" w:cs="Arial"/>
                <w:sz w:val="18"/>
                <w:szCs w:val="18"/>
              </w:rPr>
              <w:t xml:space="preserve"> setting</w:t>
            </w:r>
          </w:p>
          <w:p w14:paraId="0FBBF54B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(reducing f)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BE07D4" w14:textId="77777777" w:rsidR="00345F11" w:rsidRPr="00345F11" w:rsidRDefault="00345F11" w:rsidP="00345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5F11">
              <w:rPr>
                <w:rFonts w:ascii="Arial" w:hAnsi="Arial" w:cs="Arial"/>
                <w:sz w:val="18"/>
                <w:szCs w:val="18"/>
              </w:rPr>
              <w:t>- -1.20 Hzs</w:t>
            </w:r>
            <w:r w:rsidRPr="00345F1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-1 </w:t>
            </w:r>
            <w:r w:rsidRPr="00345F11">
              <w:rPr>
                <w:rFonts w:ascii="Arial" w:hAnsi="Arial" w:cs="Arial"/>
                <w:sz w:val="18"/>
                <w:szCs w:val="18"/>
              </w:rPr>
              <w:t>(ramp between range 50.30 and 49.76 Hz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11BA" w14:textId="77777777" w:rsidR="00345F11" w:rsidRPr="00345F11" w:rsidRDefault="00345F11" w:rsidP="00345F11">
            <w:pPr>
              <w:spacing w:before="60" w:after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0.45 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1E0" w14:textId="77777777" w:rsidR="00345F11" w:rsidRPr="00345F11" w:rsidRDefault="00345F11" w:rsidP="00345F11">
            <w:pPr>
              <w:spacing w:before="60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808" w14:textId="77777777" w:rsidR="00345F11" w:rsidRPr="00345F11" w:rsidRDefault="00345F11" w:rsidP="00345F11">
            <w:pPr>
              <w:spacing w:before="60" w:after="60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Pass/Fail</w:t>
            </w:r>
          </w:p>
        </w:tc>
      </w:tr>
      <w:tr w:rsidR="00345F11" w:rsidRPr="00345F11" w14:paraId="60CC60F3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DB2AD" w14:textId="77777777" w:rsidR="00345F11" w:rsidRPr="00345F11" w:rsidRDefault="00345F11" w:rsidP="00345F11">
            <w:pPr>
              <w:spacing w:before="120" w:after="120"/>
              <w:ind w:left="115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hAnsi="Arial" w:cs="Arial"/>
                <w:sz w:val="18"/>
                <w:szCs w:val="18"/>
                <w:lang w:eastAsia="zh-CN"/>
              </w:rPr>
              <w:t>Additional Comments / Observations:</w:t>
            </w:r>
          </w:p>
        </w:tc>
      </w:tr>
      <w:tr w:rsidR="00345F11" w:rsidRPr="00345F11" w14:paraId="0FC36900" w14:textId="77777777" w:rsidTr="00345F11">
        <w:trPr>
          <w:trHeight w:val="340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CC5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3181A05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AB2475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6A272E5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11EA598" w14:textId="77777777" w:rsidR="00345F11" w:rsidRPr="00345F11" w:rsidRDefault="00345F11" w:rsidP="00345F11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674"/>
        <w:gridCol w:w="816"/>
        <w:gridCol w:w="1473"/>
        <w:gridCol w:w="1714"/>
      </w:tblGrid>
      <w:tr w:rsidR="00345F11" w:rsidRPr="00345F11" w14:paraId="4EADAD12" w14:textId="77777777" w:rsidTr="0041673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FE1FE" w14:textId="77777777" w:rsidR="00345F11" w:rsidRPr="00345F11" w:rsidRDefault="00345F11" w:rsidP="00345F11">
            <w:pPr>
              <w:spacing w:before="120" w:after="120" w:line="240" w:lineRule="auto"/>
              <w:ind w:left="3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proofErr w:type="spellStart"/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LoM</w:t>
            </w:r>
            <w:proofErr w:type="spellEnd"/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Protection - Stability test </w:t>
            </w:r>
            <w:r w:rsidRPr="00345F11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(confirm no trip of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45F11" w:rsidRPr="00345F11" w14:paraId="41120803" w14:textId="77777777" w:rsidTr="004167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AF6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DE3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Start Frequency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444F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Change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22F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937E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Confirm no trip </w:t>
            </w:r>
          </w:p>
        </w:tc>
      </w:tr>
      <w:tr w:rsidR="00345F11" w:rsidRPr="00345F11" w14:paraId="331B2327" w14:textId="77777777" w:rsidTr="004167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09E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Positive Vector Shift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BF5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49.5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8D6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+50 degrees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AD39F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859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45F11" w:rsidRPr="00345F11" w14:paraId="60D1D415" w14:textId="77777777" w:rsidTr="004167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A52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Negative Vector Shift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CBE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50.5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 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Hz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66DF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- 50 degrees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170F9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2E1" w14:textId="77777777" w:rsidR="00345F11" w:rsidRPr="00345F11" w:rsidRDefault="00345F11" w:rsidP="00345F11">
            <w:pPr>
              <w:spacing w:before="120" w:after="12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45F11" w:rsidRPr="00345F11" w14:paraId="6DA0DB02" w14:textId="77777777" w:rsidTr="00345F1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21B5E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Wiring functional tests</w:t>
            </w:r>
          </w:p>
        </w:tc>
      </w:tr>
      <w:tr w:rsidR="00345F11" w:rsidRPr="00345F11" w14:paraId="15D41424" w14:textId="77777777" w:rsidTr="00416737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14A" w14:textId="77777777" w:rsidR="00345F11" w:rsidRPr="00345F11" w:rsidRDefault="00345F11" w:rsidP="00345F11">
            <w:pPr>
              <w:spacing w:before="120" w:after="120" w:line="240" w:lineRule="auto"/>
              <w:ind w:left="26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required by para 15.2.1, confirm that wiring functional tests have been carried out in accordance with the instructions below.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D93" w14:textId="77777777" w:rsidR="00345F11" w:rsidRPr="00345F11" w:rsidRDefault="00345F11" w:rsidP="00345F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Yes/ NA</w:t>
            </w:r>
          </w:p>
        </w:tc>
      </w:tr>
      <w:tr w:rsidR="00345F11" w:rsidRPr="00345F11" w14:paraId="336D33B8" w14:textId="77777777" w:rsidTr="0041673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45A" w14:textId="77777777" w:rsidR="00345F11" w:rsidRPr="00345F11" w:rsidRDefault="00345F11" w:rsidP="00345F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2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Where components of a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Power Generating Module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are separately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and assembled into a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Power Generating Module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if the connections are made via loose wiring, rather than specifically designed error-proof connectors, then it will be necessary to prove the functionality of the components that rely on the connections that have been made by the loose wiring.</w:t>
            </w:r>
          </w:p>
          <w:p w14:paraId="43B777CF" w14:textId="77777777" w:rsidR="00345F11" w:rsidRPr="00345F11" w:rsidRDefault="00345F11" w:rsidP="00345F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2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As an example, consider a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alternator complete with its control systems etc. It needs to be connected to a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Type Tested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unit. In this case there are only three voltage connections to make, and one tripping circuit. The on-site checks need to confirm that the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sees the correct three phase voltages and that the tripping circuit is operative. It is not necessary to inject the </w:t>
            </w:r>
            <w:r w:rsidRPr="00345F1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Interface Protection</w:t>
            </w: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etc to prove this. Simple functional checks are all that are required.</w:t>
            </w:r>
          </w:p>
          <w:p w14:paraId="707C12FE" w14:textId="77777777" w:rsidR="00345F11" w:rsidRPr="00345F11" w:rsidRDefault="00345F11" w:rsidP="00345F11">
            <w:pPr>
              <w:spacing w:before="120" w:after="12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Test schedule:</w:t>
            </w:r>
          </w:p>
          <w:p w14:paraId="62F18F76" w14:textId="77777777" w:rsidR="00345F11" w:rsidRPr="00345F11" w:rsidRDefault="00345F11" w:rsidP="00345F11">
            <w:pPr>
              <w:spacing w:before="120" w:after="120" w:line="257" w:lineRule="auto"/>
              <w:ind w:left="22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345F11">
              <w:rPr>
                <w:rFonts w:ascii="Arial" w:eastAsia="Calibri" w:hAnsi="Arial" w:cs="Arial"/>
                <w:sz w:val="18"/>
                <w:szCs w:val="18"/>
              </w:rPr>
              <w:t xml:space="preserve">With </w:t>
            </w:r>
            <w:r w:rsidRPr="00345F11">
              <w:rPr>
                <w:rFonts w:ascii="Arial" w:eastAsia="Calibri" w:hAnsi="Arial" w:cs="Arial"/>
                <w:b/>
                <w:sz w:val="18"/>
                <w:szCs w:val="18"/>
              </w:rPr>
              <w:t>Generating Unit</w:t>
            </w:r>
            <w:r w:rsidRPr="00345F11">
              <w:rPr>
                <w:rFonts w:ascii="Arial" w:eastAsia="Calibri" w:hAnsi="Arial" w:cs="Arial"/>
                <w:sz w:val="18"/>
                <w:szCs w:val="18"/>
              </w:rPr>
              <w:t xml:space="preserve"> running and energised, confirm L1, L2, L3 voltages on </w:t>
            </w:r>
            <w:r w:rsidRPr="00345F11">
              <w:rPr>
                <w:rFonts w:ascii="Arial" w:eastAsia="Calibri" w:hAnsi="Arial" w:cs="Arial"/>
                <w:b/>
                <w:sz w:val="18"/>
                <w:szCs w:val="18"/>
              </w:rPr>
              <w:t>Generating Unit</w:t>
            </w:r>
            <w:r w:rsidRPr="00345F11">
              <w:rPr>
                <w:rFonts w:ascii="Arial" w:eastAsia="Calibri" w:hAnsi="Arial" w:cs="Arial"/>
                <w:sz w:val="18"/>
                <w:szCs w:val="18"/>
              </w:rPr>
              <w:t xml:space="preserve"> and on </w:t>
            </w:r>
            <w:r w:rsidRPr="00345F11">
              <w:rPr>
                <w:rFonts w:ascii="Arial" w:eastAsia="Calibri" w:hAnsi="Arial" w:cs="Arial"/>
                <w:b/>
                <w:sz w:val="18"/>
                <w:szCs w:val="18"/>
              </w:rPr>
              <w:t>Interface Protection</w:t>
            </w:r>
            <w:r w:rsidRPr="00345F1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8197F00" w14:textId="77777777" w:rsidR="00345F11" w:rsidRPr="00345F11" w:rsidRDefault="00345F11" w:rsidP="00345F11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 xml:space="preserve">Disconnect one phase of the control wiring at the </w:t>
            </w:r>
            <w:r w:rsidRPr="00345F11">
              <w:rPr>
                <w:rFonts w:ascii="Arial" w:eastAsia="Calibri" w:hAnsi="Arial" w:cs="Times New Roman"/>
                <w:b/>
                <w:sz w:val="18"/>
                <w:szCs w:val="18"/>
              </w:rPr>
              <w:t>Generating Unit</w:t>
            </w: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 xml:space="preserve">. Confirm received voltages at the </w:t>
            </w:r>
            <w:r w:rsidRPr="00345F11">
              <w:rPr>
                <w:rFonts w:ascii="Arial" w:eastAsia="Calibri" w:hAnsi="Arial" w:cs="Times New Roman"/>
                <w:b/>
                <w:sz w:val="18"/>
                <w:szCs w:val="18"/>
              </w:rPr>
              <w:t>Interface Protection</w:t>
            </w: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 xml:space="preserve"> have one phase missing.</w:t>
            </w:r>
          </w:p>
          <w:p w14:paraId="352A1ABD" w14:textId="77777777" w:rsidR="00345F11" w:rsidRPr="00345F11" w:rsidRDefault="00345F11" w:rsidP="00345F11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>Repeat for other phases.</w:t>
            </w:r>
          </w:p>
          <w:p w14:paraId="2B50822E" w14:textId="77777777" w:rsidR="00345F11" w:rsidRPr="00345F11" w:rsidRDefault="00345F11" w:rsidP="00345F11">
            <w:pPr>
              <w:tabs>
                <w:tab w:val="left" w:pos="340"/>
              </w:tabs>
              <w:snapToGrid w:val="0"/>
              <w:spacing w:before="100" w:after="100" w:line="240" w:lineRule="auto"/>
              <w:ind w:left="680" w:hanging="340"/>
              <w:rPr>
                <w:rFonts w:ascii="Arial" w:eastAsia="Calibri" w:hAnsi="Arial" w:cs="Times New Roman"/>
                <w:sz w:val="18"/>
                <w:szCs w:val="18"/>
              </w:rPr>
            </w:pP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 xml:space="preserve">Confirm that a trip on the </w:t>
            </w:r>
            <w:r w:rsidRPr="00345F11">
              <w:rPr>
                <w:rFonts w:ascii="Arial" w:eastAsia="Calibri" w:hAnsi="Arial" w:cs="Times New Roman"/>
                <w:b/>
                <w:sz w:val="18"/>
                <w:szCs w:val="18"/>
              </w:rPr>
              <w:t>Interface Protection</w:t>
            </w: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 xml:space="preserve"> trips the </w:t>
            </w:r>
            <w:r w:rsidRPr="00345F11">
              <w:rPr>
                <w:rFonts w:ascii="Arial" w:eastAsia="Calibri" w:hAnsi="Arial" w:cs="Times New Roman"/>
                <w:bCs/>
                <w:sz w:val="18"/>
                <w:szCs w:val="18"/>
              </w:rPr>
              <w:t>appropriate circuit breaker</w:t>
            </w:r>
            <w:r w:rsidRPr="00345F11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  <w:p w14:paraId="4A9ED70F" w14:textId="77777777" w:rsidR="00345F11" w:rsidRPr="00345F11" w:rsidRDefault="00345F11" w:rsidP="00345F11">
            <w:pPr>
              <w:snapToGrid w:val="0"/>
              <w:spacing w:before="100" w:after="200" w:line="240" w:lineRule="auto"/>
              <w:ind w:left="567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inline distT="0" distB="0" distL="0" distR="0" wp14:anchorId="4DEB13DA" wp14:editId="4E65704E">
                      <wp:extent cx="5260781" cy="1433720"/>
                      <wp:effectExtent l="0" t="0" r="16510" b="14605"/>
                      <wp:docPr id="14391" name="Group 14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781" cy="1433720"/>
                                <a:chOff x="0" y="0"/>
                                <a:chExt cx="5260781" cy="1433720"/>
                              </a:xfrm>
                            </wpg:grpSpPr>
                            <wpg:grpSp>
                              <wpg:cNvPr id="14392" name="Group 14392"/>
                              <wpg:cNvGrpSpPr/>
                              <wpg:grpSpPr>
                                <a:xfrm>
                                  <a:off x="0" y="0"/>
                                  <a:ext cx="5260781" cy="1433720"/>
                                  <a:chOff x="0" y="0"/>
                                  <a:chExt cx="5260781" cy="1433720"/>
                                </a:xfrm>
                              </wpg:grpSpPr>
                              <wpg:grpSp>
                                <wpg:cNvPr id="14440" name="Group 14440"/>
                                <wpg:cNvGrpSpPr/>
                                <wpg:grpSpPr>
                                  <a:xfrm>
                                    <a:off x="0" y="0"/>
                                    <a:ext cx="5260781" cy="1433720"/>
                                    <a:chOff x="0" y="0"/>
                                    <a:chExt cx="5260781" cy="1433720"/>
                                  </a:xfrm>
                                </wpg:grpSpPr>
                                <wps:wsp>
                                  <wps:cNvPr id="14468" name="Rectangle: Rounded Corners 14468"/>
                                  <wps:cNvSpPr/>
                                  <wps:spPr>
                                    <a:xfrm>
                                      <a:off x="3546281" y="0"/>
                                      <a:ext cx="1714500" cy="1428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BACC6">
                                        <a:lumMod val="20000"/>
                                        <a:lumOff val="8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FD0720" w14:textId="77777777" w:rsidR="00345F11" w:rsidRPr="00345F11" w:rsidRDefault="00345F11" w:rsidP="00345F11">
                                        <w:pPr>
                                          <w:jc w:val="right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45F11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Interface</w:t>
                                        </w:r>
                                        <w:r w:rsidRPr="00345F11"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 Protection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469" name="Group 14469"/>
                                  <wpg:cNvGrpSpPr/>
                                  <wpg:grpSpPr>
                                    <a:xfrm>
                                      <a:off x="0" y="119138"/>
                                      <a:ext cx="4133850" cy="1314582"/>
                                      <a:chOff x="0" y="-132"/>
                                      <a:chExt cx="4133792" cy="1314582"/>
                                    </a:xfrm>
                                  </wpg:grpSpPr>
                                  <wpg:grpSp>
                                    <wpg:cNvPr id="14470" name="Group 14470"/>
                                    <wpg:cNvGrpSpPr/>
                                    <wpg:grpSpPr>
                                      <a:xfrm>
                                        <a:off x="0" y="-132"/>
                                        <a:ext cx="4133792" cy="1314582"/>
                                        <a:chOff x="0" y="-132"/>
                                        <a:chExt cx="4133792" cy="1314582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471" name="Picture 1447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4472" name="Text Box 7"/>
                                      <wps:cNvSpPr txBox="1"/>
                                      <wps:spPr>
                                        <a:xfrm>
                                          <a:off x="3550119" y="-132"/>
                                          <a:ext cx="583673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1072CF2" w14:textId="77777777" w:rsidR="00345F11" w:rsidRDefault="00345F11" w:rsidP="00345F11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L1</w:t>
                                            </w:r>
                                            <w:r>
                                              <w:rPr>
                                                <w:sz w:val="16"/>
                                              </w:rPr>
                                              <w:br/>
                                              <w:t>L2</w:t>
                                            </w:r>
                                          </w:p>
                                          <w:p w14:paraId="2B53FCFB" w14:textId="77777777" w:rsidR="00345F11" w:rsidRDefault="00345F11" w:rsidP="00345F11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73" name="Straight Connector 14473"/>
                                      <wps:cNvCnPr/>
                                      <wps:spPr>
                                        <a:xfrm>
                                          <a:off x="3551014" y="1026596"/>
                                          <a:ext cx="57007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4" name="Straight Connector 14474"/>
                                      <wps:cNvCnPr/>
                                      <wps:spPr>
                                        <a:xfrm>
                                          <a:off x="3551014" y="796594"/>
                                          <a:ext cx="22479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5" name="Straight Connector 14475"/>
                                      <wps:cNvCnPr/>
                                      <wps:spPr>
                                        <a:xfrm>
                                          <a:off x="3663210" y="684397"/>
                                          <a:ext cx="344526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6" name="Straight Connector 14476"/>
                                      <wps:cNvCnPr/>
                                      <wps:spPr>
                                        <a:xfrm>
                                          <a:off x="4011019" y="802203"/>
                                          <a:ext cx="10937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7" name="Straight Connector 14477"/>
                                      <wps:cNvCnPr/>
                                      <wps:spPr>
                                        <a:xfrm>
                                          <a:off x="4117605" y="802203"/>
                                          <a:ext cx="0" cy="22677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8" name="Oval 14478"/>
                                      <wps:cNvSpPr/>
                                      <wps:spPr>
                                        <a:xfrm>
                                          <a:off x="3539794" y="207563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79" name="Oval 14479"/>
                                      <wps:cNvSpPr/>
                                      <wps:spPr>
                                        <a:xfrm>
                                          <a:off x="3539794" y="1009767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80" name="Oval 14480"/>
                                      <wps:cNvSpPr/>
                                      <wps:spPr>
                                        <a:xfrm>
                                          <a:off x="3522965" y="342199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81" name="Straight Connector 14481"/>
                                    <wps:cNvCnPr/>
                                    <wps:spPr>
                                      <a:xfrm flipH="1">
                                        <a:off x="1318307" y="802203"/>
                                        <a:ext cx="222610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2" name="Straight Connector 14482"/>
                                    <wps:cNvCnPr/>
                                    <wps:spPr>
                                      <a:xfrm flipH="1">
                                        <a:off x="1374405" y="1026596"/>
                                        <a:ext cx="2188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3" name="Straight Connector 14483"/>
                                    <wps:cNvCnPr/>
                                    <wps:spPr>
                                      <a:xfrm flipH="1" flipV="1">
                                        <a:off x="1256599" y="914400"/>
                                        <a:ext cx="117043" cy="1152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4" name="Straight Connector 14484"/>
                                    <wps:cNvCnPr/>
                                    <wps:spPr>
                                      <a:xfrm>
                                        <a:off x="1150012" y="224392"/>
                                        <a:ext cx="24022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5" name="Straight Connector 14485"/>
                                    <wps:cNvCnPr/>
                                    <wps:spPr>
                                      <a:xfrm>
                                        <a:off x="1262209" y="342199"/>
                                        <a:ext cx="228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13" name="Straight Connector 14513"/>
                                    <wps:cNvCnPr/>
                                    <wps:spPr>
                                      <a:xfrm>
                                        <a:off x="1032206" y="112196"/>
                                        <a:ext cx="25165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514" name="Straight Connector 14514"/>
                                <wps:cNvCnPr/>
                                <wps:spPr>
                                  <a:xfrm flipV="1">
                                    <a:off x="3776869" y="803082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15" name="Oval 14515"/>
                                <wps:cNvSpPr/>
                                <wps:spPr>
                                  <a:xfrm>
                                    <a:off x="3538330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517" name="Oval 14517"/>
                              <wps:cNvSpPr/>
                              <wps:spPr>
                                <a:xfrm>
                                  <a:off x="3522428" y="89054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B13DA" id="Group 14391" o:spid="_x0000_s1026" style="width:414.25pt;height:112.9pt;mso-position-horizontal-relative:char;mso-position-vertical-relative:line" coordsize="52607,14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">
                      <v:group id="Group 14392" o:spid="_x0000_s1027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">
                        <v:group id="Group 14440" o:spid="_x0000_s1028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">
                          <v:roundrect id="Rectangle: Rounded Corners 14468" o:spid="_x0000_s1029" style="position:absolute;left:35462;width:17145;height:1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" fillcolor="#dbeef4" strokecolor="#385d8a" strokeweight="2pt">
                            <v:textbox>
                              <w:txbxContent>
                                <w:p w14:paraId="57FD0720" w14:textId="77777777" w:rsidR="00345F11" w:rsidRPr="00345F11" w:rsidRDefault="00345F11" w:rsidP="00345F11">
                                  <w:pPr>
                                    <w:jc w:val="righ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45F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Interface</w:t>
                                  </w:r>
                                  <w:r w:rsidRPr="00345F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 xml:space="preserve"> Protection</w:t>
                                  </w:r>
                                </w:p>
                              </w:txbxContent>
                            </v:textbox>
                          </v:roundrect>
                          <v:group id="Group 14469" o:spid="_x0000_s1030" style="position:absolute;top:1191;width:41338;height:13146" coordorigin=",-1" coordsize="41337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">
                            <v:group id="Group 14470" o:spid="_x0000_s1031" style="position:absolute;top:-1;width:41337;height:13145" coordorigin=",-1" coordsize="41337,1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4471" o:spid="_x0000_s1032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">
                                <v:imagedata r:id="rId7" o:title="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" o:spid="_x0000_s1033" type="#_x0000_t202" style="position:absolute;left:35501;top:-1;width:5836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21072CF2" w14:textId="77777777" w:rsidR="00345F11" w:rsidRDefault="00345F11" w:rsidP="00345F11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L1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br/>
                                        <w:t>L2</w:t>
                                      </w:r>
                                    </w:p>
                                    <w:p w14:paraId="2B53FCFB" w14:textId="77777777" w:rsidR="00345F11" w:rsidRDefault="00345F11" w:rsidP="00345F11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L3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14473" o:spid="_x0000_s1034" style="position:absolute;visibility:visible;mso-wrap-style:square" from="35510,10265" to="41210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" strokecolor="#4a7ebb"/>
                              <v:line id="Straight Connector 14474" o:spid="_x0000_s1035" style="position:absolute;visibility:visible;mso-wrap-style:square" from="35510,7965" to="37758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" strokecolor="#4a7ebb"/>
                              <v:line id="Straight Connector 14475" o:spid="_x0000_s1036" style="position:absolute;visibility:visible;mso-wrap-style:square" from="36632,6843" to="40077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" strokecolor="#4a7ebb"/>
                              <v:line id="Straight Connector 14476" o:spid="_x0000_s1037" style="position:absolute;visibility:visible;mso-wrap-style:square" from="40110,8022" to="41203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" strokecolor="#4a7ebb"/>
                              <v:line id="Straight Connector 14477" o:spid="_x0000_s1038" style="position:absolute;visibility:visible;mso-wrap-style:square" from="41176,8022" to="41176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" strokecolor="#4a7ebb"/>
                              <v:oval id="Oval 14478" o:spid="_x0000_s1039" style="position:absolute;left:35397;top:207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" fillcolor="#4f81bd" strokecolor="windowText" strokeweight="2pt"/>
                              <v:oval id="Oval 14479" o:spid="_x0000_s1040" style="position:absolute;left:35397;top:1009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" fillcolor="#4f81bd" strokecolor="windowText" strokeweight="2pt"/>
                              <v:oval id="Oval 14480" o:spid="_x0000_s1041" style="position:absolute;left:35229;top:342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" fillcolor="#4f81bd" strokecolor="windowText" strokeweight="2pt"/>
                            </v:group>
                            <v:line id="Straight Connector 14481" o:spid="_x0000_s1042" style="position:absolute;flip:x;visibility:visible;mso-wrap-style:square" from="13183,8022" to="354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" strokecolor="#4a7ebb"/>
                            <v:line id="Straight Connector 14482" o:spid="_x0000_s1043" style="position:absolute;flip:x;visibility:visible;mso-wrap-style:square" from="13744,10265" to="3562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" strokecolor="#4a7ebb"/>
                            <v:line id="Straight Connector 14483" o:spid="_x0000_s1044" style="position:absolute;flip:x y;visibility:visible;mso-wrap-style:square" from="12565,9144" to="137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" strokecolor="#4a7ebb"/>
                            <v:line id="Straight Connector 14484" o:spid="_x0000_s1045" style="position:absolute;visibility:visible;mso-wrap-style:square" from="11500,2243" to="35522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" strokecolor="#4a7ebb"/>
                            <v:line id="Straight Connector 14485" o:spid="_x0000_s1046" style="position:absolute;visibility:visible;mso-wrap-style:square" from="12622,3421" to="3550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" strokecolor="#4a7ebb"/>
                            <v:line id="Straight Connector 14513" o:spid="_x0000_s1047" style="position:absolute;visibility:visible;mso-wrap-style:square" from="10322,1121" to="35487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" strokecolor="#4a7ebb"/>
                          </v:group>
                        </v:group>
                        <v:line id="Straight Connector 14514" o:spid="_x0000_s1048" style="position:absolute;flip:y;visibility:visible;mso-wrap-style:square" from="37768,8030" to="37768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" strokecolor="#4a7ebb"/>
                        <v:oval id="Oval 14515" o:spid="_x0000_s1049" style="position:absolute;left:35383;top:20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" fillcolor="#4f81bd" strokecolor="windowText" strokeweight="2pt"/>
                      </v:group>
                      <v:oval id="Oval 14517" o:spid="_x0000_s1050" style="position:absolute;left:35224;top:89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" fillcolor="#4f81bd" strokecolor="windowText" strokeweight="2pt"/>
                      <w10:anchorlock/>
                    </v:group>
                  </w:pict>
                </mc:Fallback>
              </mc:AlternateContent>
            </w:r>
          </w:p>
          <w:p w14:paraId="4AAD24B4" w14:textId="77777777" w:rsidR="00345F11" w:rsidRPr="00345F11" w:rsidRDefault="00345F11" w:rsidP="0034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46"/>
              <w:jc w:val="both"/>
              <w:rPr>
                <w:rFonts w:ascii="Arial" w:eastAsia="Batang" w:hAnsi="Arial" w:cs="Arial"/>
                <w:sz w:val="18"/>
                <w:szCs w:val="18"/>
                <w:lang w:eastAsia="zh-CN"/>
              </w:rPr>
            </w:pPr>
          </w:p>
          <w:p w14:paraId="6F65E774" w14:textId="77777777" w:rsidR="00345F11" w:rsidRPr="00345F11" w:rsidRDefault="00345F11" w:rsidP="00345F11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45F11" w:rsidRPr="00345F11" w14:paraId="499756D5" w14:textId="77777777" w:rsidTr="0041673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F1" w14:textId="77777777" w:rsidR="00345F11" w:rsidRPr="00345F11" w:rsidRDefault="00345F11" w:rsidP="00345F11">
            <w:pPr>
              <w:spacing w:before="120" w:after="12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45F1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Any other comments or notes:</w:t>
            </w:r>
          </w:p>
          <w:p w14:paraId="0359A83C" w14:textId="77777777" w:rsidR="00345F11" w:rsidRPr="00345F11" w:rsidRDefault="00345F11" w:rsidP="00345F11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197C2DE" w14:textId="77777777" w:rsidR="00345F11" w:rsidRPr="00345F11" w:rsidRDefault="00345F11" w:rsidP="00345F11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61B738C" w14:textId="77777777" w:rsidR="00345F11" w:rsidRPr="00345F11" w:rsidRDefault="00345F11" w:rsidP="00345F11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62CA4D6" w14:textId="77777777" w:rsidR="00345F11" w:rsidRPr="00345F11" w:rsidRDefault="00345F11" w:rsidP="00345F11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9BCA3EC" w14:textId="77777777" w:rsidR="00345F11" w:rsidRPr="00345F11" w:rsidRDefault="00345F11" w:rsidP="00345F11">
            <w:pPr>
              <w:spacing w:after="0" w:line="240" w:lineRule="auto"/>
              <w:ind w:left="22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4E96A14" w14:textId="77777777" w:rsidR="00345F11" w:rsidRPr="00345F11" w:rsidRDefault="00345F11" w:rsidP="0034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5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29EF3411" w14:textId="77777777" w:rsidR="00345F11" w:rsidRDefault="00345F11"/>
    <w:sectPr w:rsidR="00345F11" w:rsidSect="000B69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2331" w14:textId="77777777" w:rsidR="00345F11" w:rsidRDefault="00345F11" w:rsidP="00345F11">
      <w:pPr>
        <w:spacing w:after="0" w:line="240" w:lineRule="auto"/>
      </w:pPr>
      <w:r>
        <w:separator/>
      </w:r>
    </w:p>
  </w:endnote>
  <w:endnote w:type="continuationSeparator" w:id="0">
    <w:p w14:paraId="51FE969A" w14:textId="77777777" w:rsidR="00345F11" w:rsidRDefault="00345F11" w:rsidP="0034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62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83CA9" w14:textId="52461E05" w:rsidR="000B6961" w:rsidRDefault="000B6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E899" w14:textId="77777777" w:rsidR="000B6961" w:rsidRDefault="000B6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80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EEBD7" w14:textId="77AF8528" w:rsidR="000B6961" w:rsidRDefault="000B6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24442" w14:textId="77777777" w:rsidR="000B6961" w:rsidRDefault="000B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4617" w14:textId="77777777" w:rsidR="00345F11" w:rsidRDefault="00345F11" w:rsidP="00345F11">
      <w:pPr>
        <w:spacing w:after="0" w:line="240" w:lineRule="auto"/>
      </w:pPr>
      <w:r>
        <w:separator/>
      </w:r>
    </w:p>
  </w:footnote>
  <w:footnote w:type="continuationSeparator" w:id="0">
    <w:p w14:paraId="00B82813" w14:textId="77777777" w:rsidR="00345F11" w:rsidRDefault="00345F11" w:rsidP="0034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D926" w14:textId="77777777" w:rsidR="00345F11" w:rsidRPr="00345F11" w:rsidRDefault="00345F11" w:rsidP="00345F11">
    <w:pPr>
      <w:tabs>
        <w:tab w:val="center" w:pos="4536"/>
        <w:tab w:val="right" w:pos="9072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345F11">
      <w:rPr>
        <w:rFonts w:ascii="Arial" w:eastAsia="Times New Roman" w:hAnsi="Arial" w:cs="Times New Roman"/>
        <w:sz w:val="20"/>
        <w:szCs w:val="20"/>
        <w:lang w:eastAsia="zh-CN"/>
      </w:rPr>
      <w:t>ENA Engineering Recommendation G99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  <w:t>Type B</w:t>
    </w:r>
  </w:p>
  <w:p w14:paraId="36603449" w14:textId="52611E73" w:rsidR="00345F11" w:rsidRPr="00345F11" w:rsidRDefault="00345F11" w:rsidP="00345F11">
    <w:pPr>
      <w:tabs>
        <w:tab w:val="left" w:pos="8265"/>
        <w:tab w:val="right" w:pos="8787"/>
      </w:tabs>
      <w:snapToGrid w:val="0"/>
      <w:spacing w:after="0" w:line="240" w:lineRule="auto"/>
      <w:jc w:val="both"/>
      <w:rPr>
        <w:rFonts w:ascii="Arial" w:eastAsia="Times New Roman" w:hAnsi="Arial" w:cs="Times New Roman"/>
        <w:sz w:val="20"/>
        <w:szCs w:val="20"/>
        <w:lang w:eastAsia="zh-CN"/>
      </w:rPr>
    </w:pPr>
    <w:r w:rsidRPr="00345F11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E80A45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E80A45">
      <w:rPr>
        <w:rFonts w:ascii="Arial" w:eastAsia="Times New Roman" w:hAnsi="Arial" w:cs="Times New Roman"/>
        <w:sz w:val="20"/>
        <w:szCs w:val="20"/>
        <w:lang w:eastAsia="zh-CN"/>
      </w:rPr>
      <w:t>2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 xml:space="preserve"> 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</w:r>
  </w:p>
  <w:p w14:paraId="05967604" w14:textId="571E34E2" w:rsidR="00345F11" w:rsidRDefault="00345F11" w:rsidP="00345F11">
    <w:pPr>
      <w:pStyle w:val="Header"/>
      <w:rPr>
        <w:rFonts w:ascii="Arial" w:eastAsia="Times New Roman" w:hAnsi="Arial" w:cs="Arial"/>
        <w:spacing w:val="8"/>
        <w:sz w:val="20"/>
        <w:szCs w:val="20"/>
        <w:lang w:eastAsia="zh-CN"/>
      </w:rPr>
    </w:pPr>
  </w:p>
  <w:p w14:paraId="3CDFA1EF" w14:textId="77777777" w:rsidR="000B6961" w:rsidRPr="000B6961" w:rsidRDefault="000B6961" w:rsidP="00345F11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0EF" w14:textId="77777777" w:rsidR="00345F11" w:rsidRPr="00345F11" w:rsidRDefault="00345F11" w:rsidP="00345F11">
    <w:pPr>
      <w:tabs>
        <w:tab w:val="center" w:pos="4536"/>
        <w:tab w:val="right" w:pos="9070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345F11">
      <w:rPr>
        <w:rFonts w:ascii="Arial" w:eastAsia="Times New Roman" w:hAnsi="Arial" w:cs="Times New Roman"/>
        <w:sz w:val="20"/>
        <w:szCs w:val="20"/>
        <w:lang w:eastAsia="zh-CN"/>
      </w:rPr>
      <w:t>Type B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ab/>
      <w:t>ENA Engineering Recommendation G99</w:t>
    </w:r>
  </w:p>
  <w:p w14:paraId="545EAA3A" w14:textId="4EB568A2" w:rsidR="00E80A45" w:rsidRPr="00345F11" w:rsidRDefault="00345F11" w:rsidP="00E80A45">
    <w:pPr>
      <w:tabs>
        <w:tab w:val="center" w:pos="4536"/>
        <w:tab w:val="right" w:pos="9070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345F11">
      <w:rPr>
        <w:rFonts w:ascii="Arial" w:eastAsia="Times New Roman" w:hAnsi="Arial" w:cs="Times New Roman"/>
        <w:sz w:val="20"/>
        <w:szCs w:val="20"/>
        <w:lang w:eastAsia="zh-CN"/>
      </w:rPr>
      <w:t xml:space="preserve">Issue 1 Amendment </w:t>
    </w:r>
    <w:r w:rsidR="00E80A45">
      <w:rPr>
        <w:rFonts w:ascii="Arial" w:eastAsia="Times New Roman" w:hAnsi="Arial" w:cs="Times New Roman"/>
        <w:sz w:val="20"/>
        <w:szCs w:val="20"/>
        <w:lang w:eastAsia="zh-CN"/>
      </w:rPr>
      <w:t>9</w:t>
    </w:r>
    <w:r w:rsidRPr="00345F11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E80A45">
      <w:rPr>
        <w:rFonts w:ascii="Arial" w:eastAsia="Times New Roman" w:hAnsi="Arial" w:cs="Times New Roman"/>
        <w:sz w:val="20"/>
        <w:szCs w:val="20"/>
        <w:lang w:eastAsia="zh-CN"/>
      </w:rPr>
      <w:t>2</w:t>
    </w:r>
  </w:p>
  <w:p w14:paraId="0E907B36" w14:textId="6A5433E0" w:rsidR="00345F11" w:rsidRDefault="00345F11" w:rsidP="000B6961">
    <w:pPr>
      <w:pStyle w:val="Header"/>
      <w:jc w:val="right"/>
      <w:rPr>
        <w:rFonts w:ascii="Arial" w:hAnsi="Arial" w:cs="Arial"/>
        <w:sz w:val="20"/>
        <w:szCs w:val="20"/>
      </w:rPr>
    </w:pPr>
  </w:p>
  <w:p w14:paraId="3B57015A" w14:textId="77777777" w:rsidR="000B6961" w:rsidRPr="000B6961" w:rsidRDefault="000B6961" w:rsidP="000B696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11"/>
    <w:rsid w:val="000B6961"/>
    <w:rsid w:val="00345F11"/>
    <w:rsid w:val="00E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67FD3"/>
  <w15:chartTrackingRefBased/>
  <w15:docId w15:val="{83057CCD-FC35-4A7F-B03C-1EDDFBC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11"/>
  </w:style>
  <w:style w:type="paragraph" w:styleId="Footer">
    <w:name w:val="footer"/>
    <w:basedOn w:val="Normal"/>
    <w:link w:val="FooterChar"/>
    <w:uiPriority w:val="99"/>
    <w:unhideWhenUsed/>
    <w:rsid w:val="0034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11"/>
  </w:style>
  <w:style w:type="paragraph" w:customStyle="1" w:styleId="PARAGRAPH">
    <w:name w:val="PARAGRAPH"/>
    <w:link w:val="PARAGRAPHChar"/>
    <w:qFormat/>
    <w:rsid w:val="00345F11"/>
    <w:pPr>
      <w:snapToGrid w:val="0"/>
      <w:spacing w:before="100" w:after="20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"/>
    <w:rsid w:val="00345F11"/>
    <w:rPr>
      <w:rFonts w:ascii="Arial" w:eastAsia="Times New Roman" w:hAnsi="Arial" w:cs="Times New Roman"/>
      <w:szCs w:val="20"/>
      <w:lang w:eastAsia="zh-CN"/>
    </w:rPr>
  </w:style>
  <w:style w:type="table" w:styleId="TableGrid">
    <w:name w:val="Table Grid"/>
    <w:basedOn w:val="TableNormal"/>
    <w:uiPriority w:val="39"/>
    <w:rsid w:val="0034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01691FCB-C494-4A49-ADC8-D35759956919}"/>
</file>

<file path=customXml/itemProps2.xml><?xml version="1.0" encoding="utf-8"?>
<ds:datastoreItem xmlns:ds="http://schemas.openxmlformats.org/officeDocument/2006/customXml" ds:itemID="{39083FAC-BB6E-46DE-917C-6BCCB752699C}"/>
</file>

<file path=customXml/itemProps3.xml><?xml version="1.0" encoding="utf-8"?>
<ds:datastoreItem xmlns:ds="http://schemas.openxmlformats.org/officeDocument/2006/customXml" ds:itemID="{289E00F6-BED1-4048-BD2A-2BA6E06F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7048</Characters>
  <Application>Microsoft Office Word</Application>
  <DocSecurity>0</DocSecurity>
  <Lines>58</Lines>
  <Paragraphs>16</Paragraphs>
  <ScaleCrop>false</ScaleCrop>
  <Company>ENA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3</cp:revision>
  <dcterms:created xsi:type="dcterms:W3CDTF">2021-09-13T15:47:00Z</dcterms:created>
  <dcterms:modified xsi:type="dcterms:W3CDTF">2022-10-07T14:33:00Z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